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10" w:rsidRPr="00513990" w:rsidRDefault="00B2462B" w:rsidP="00DF3B38">
      <w:pPr>
        <w:rPr>
          <w:rFonts w:asciiTheme="minorHAnsi" w:hAnsiTheme="minorHAnsi" w:cstheme="minorHAnsi"/>
          <w:bCs w:val="0"/>
          <w:color w:val="auto"/>
          <w:sz w:val="20"/>
        </w:rPr>
      </w:pPr>
      <w:r w:rsidRPr="00513990">
        <w:rPr>
          <w:rFonts w:asciiTheme="minorHAnsi" w:hAnsiTheme="minorHAnsi" w:cstheme="minorHAnsi"/>
          <w:bCs w:val="0"/>
          <w:color w:val="auto"/>
          <w:sz w:val="20"/>
        </w:rPr>
        <w:t>December 10</w:t>
      </w:r>
      <w:r w:rsidR="00866DCF" w:rsidRPr="00513990">
        <w:rPr>
          <w:rFonts w:asciiTheme="minorHAnsi" w:hAnsiTheme="minorHAnsi" w:cstheme="minorHAnsi"/>
          <w:bCs w:val="0"/>
          <w:color w:val="auto"/>
          <w:sz w:val="20"/>
        </w:rPr>
        <w:t>, 2017</w:t>
      </w:r>
    </w:p>
    <w:p w:rsidR="006E5110" w:rsidRPr="00513990" w:rsidRDefault="006E5110" w:rsidP="00DF3B38">
      <w:pPr>
        <w:rPr>
          <w:rFonts w:asciiTheme="minorHAnsi" w:hAnsiTheme="minorHAnsi" w:cstheme="minorHAnsi"/>
          <w:bCs w:val="0"/>
          <w:color w:val="auto"/>
          <w:sz w:val="20"/>
        </w:rPr>
      </w:pPr>
    </w:p>
    <w:p w:rsidR="00F302BD" w:rsidRPr="00513990" w:rsidRDefault="00B2462B" w:rsidP="00F302BD">
      <w:pPr>
        <w:rPr>
          <w:rFonts w:asciiTheme="minorHAnsi" w:hAnsiTheme="minorHAnsi" w:cstheme="minorHAnsi"/>
          <w:color w:val="auto"/>
          <w:kern w:val="0"/>
          <w:sz w:val="20"/>
        </w:rPr>
      </w:pPr>
      <w:r w:rsidRPr="00513990">
        <w:rPr>
          <w:rFonts w:asciiTheme="minorHAnsi" w:hAnsiTheme="minorHAnsi" w:cstheme="minorHAnsi"/>
          <w:color w:val="auto"/>
          <w:kern w:val="0"/>
          <w:sz w:val="20"/>
        </w:rPr>
        <w:t xml:space="preserve">The Honorable </w:t>
      </w:r>
      <w:proofErr w:type="spellStart"/>
      <w:r w:rsidRPr="00513990">
        <w:rPr>
          <w:rFonts w:asciiTheme="minorHAnsi" w:hAnsiTheme="minorHAnsi" w:cstheme="minorHAnsi"/>
          <w:color w:val="auto"/>
          <w:kern w:val="0"/>
          <w:sz w:val="20"/>
        </w:rPr>
        <w:t>Ajit</w:t>
      </w:r>
      <w:proofErr w:type="spellEnd"/>
      <w:r w:rsidRPr="00513990">
        <w:rPr>
          <w:rFonts w:asciiTheme="minorHAnsi" w:hAnsiTheme="minorHAnsi" w:cstheme="minorHAnsi"/>
          <w:color w:val="auto"/>
          <w:kern w:val="0"/>
          <w:sz w:val="20"/>
        </w:rPr>
        <w:t xml:space="preserve"> </w:t>
      </w:r>
      <w:proofErr w:type="spellStart"/>
      <w:r w:rsidRPr="00513990">
        <w:rPr>
          <w:rFonts w:asciiTheme="minorHAnsi" w:hAnsiTheme="minorHAnsi" w:cstheme="minorHAnsi"/>
          <w:color w:val="auto"/>
          <w:kern w:val="0"/>
          <w:sz w:val="20"/>
        </w:rPr>
        <w:t>Pai</w:t>
      </w:r>
      <w:proofErr w:type="spellEnd"/>
    </w:p>
    <w:p w:rsidR="00B2462B" w:rsidRPr="00B2462B" w:rsidRDefault="00B2462B" w:rsidP="00F302BD">
      <w:pPr>
        <w:rPr>
          <w:rFonts w:asciiTheme="minorHAnsi" w:hAnsiTheme="minorHAnsi" w:cstheme="minorHAnsi"/>
          <w:bCs w:val="0"/>
          <w:color w:val="auto"/>
          <w:kern w:val="0"/>
          <w:sz w:val="20"/>
        </w:rPr>
      </w:pPr>
      <w:r w:rsidRPr="00513990">
        <w:rPr>
          <w:rFonts w:asciiTheme="minorHAnsi" w:hAnsiTheme="minorHAnsi" w:cstheme="minorHAnsi"/>
          <w:color w:val="auto"/>
          <w:kern w:val="0"/>
          <w:sz w:val="20"/>
        </w:rPr>
        <w:t>Chairman</w:t>
      </w:r>
      <w:r w:rsidRPr="00B2462B">
        <w:rPr>
          <w:rFonts w:asciiTheme="minorHAnsi" w:hAnsiTheme="minorHAnsi" w:cstheme="minorHAnsi"/>
          <w:color w:val="auto"/>
          <w:kern w:val="0"/>
          <w:sz w:val="20"/>
        </w:rPr>
        <w:br/>
      </w:r>
      <w:r w:rsidRPr="00513990">
        <w:rPr>
          <w:rFonts w:asciiTheme="minorHAnsi" w:hAnsiTheme="minorHAnsi" w:cstheme="minorHAnsi"/>
          <w:color w:val="auto"/>
          <w:kern w:val="0"/>
          <w:sz w:val="20"/>
        </w:rPr>
        <w:t>Federal Communications Commission</w:t>
      </w:r>
      <w:r w:rsidRPr="00B2462B">
        <w:rPr>
          <w:rFonts w:asciiTheme="minorHAnsi" w:hAnsiTheme="minorHAnsi" w:cstheme="minorHAnsi"/>
          <w:color w:val="auto"/>
          <w:kern w:val="0"/>
          <w:sz w:val="20"/>
        </w:rPr>
        <w:br/>
      </w:r>
      <w:r w:rsidRPr="00513990">
        <w:rPr>
          <w:rFonts w:asciiTheme="minorHAnsi" w:hAnsiTheme="minorHAnsi" w:cstheme="minorHAnsi"/>
          <w:color w:val="auto"/>
          <w:kern w:val="0"/>
          <w:sz w:val="20"/>
        </w:rPr>
        <w:t>445 12th St SW</w:t>
      </w:r>
      <w:r w:rsidRPr="00B2462B">
        <w:rPr>
          <w:rFonts w:asciiTheme="minorHAnsi" w:hAnsiTheme="minorHAnsi" w:cstheme="minorHAnsi"/>
          <w:color w:val="auto"/>
          <w:kern w:val="0"/>
          <w:sz w:val="20"/>
        </w:rPr>
        <w:br/>
      </w:r>
      <w:r w:rsidRPr="00513990">
        <w:rPr>
          <w:rFonts w:asciiTheme="minorHAnsi" w:hAnsiTheme="minorHAnsi" w:cstheme="minorHAnsi"/>
          <w:color w:val="auto"/>
          <w:kern w:val="0"/>
          <w:sz w:val="20"/>
        </w:rPr>
        <w:t>Washington, D.C. 20536</w:t>
      </w:r>
    </w:p>
    <w:p w:rsidR="00EC28C4" w:rsidRPr="00513990" w:rsidRDefault="00EC28C4" w:rsidP="00DF3B38">
      <w:pPr>
        <w:pStyle w:val="Heading2"/>
        <w:shd w:val="clear" w:color="auto" w:fill="FFFFFF"/>
        <w:spacing w:after="0" w:afterAutospacing="0"/>
        <w:jc w:val="center"/>
        <w:rPr>
          <w:rFonts w:asciiTheme="minorHAnsi" w:hAnsiTheme="minorHAnsi" w:cstheme="minorHAnsi"/>
          <w:sz w:val="20"/>
          <w:szCs w:val="20"/>
        </w:rPr>
      </w:pPr>
      <w:r w:rsidRPr="00513990">
        <w:rPr>
          <w:rFonts w:asciiTheme="minorHAnsi" w:hAnsiTheme="minorHAnsi" w:cstheme="minorHAnsi"/>
          <w:bCs w:val="0"/>
          <w:sz w:val="20"/>
          <w:szCs w:val="20"/>
        </w:rPr>
        <w:t xml:space="preserve">Re:  </w:t>
      </w:r>
      <w:r w:rsidR="00D931D1" w:rsidRPr="00513990">
        <w:rPr>
          <w:rFonts w:asciiTheme="minorHAnsi" w:hAnsiTheme="minorHAnsi" w:cstheme="minorHAnsi"/>
          <w:bCs w:val="0"/>
          <w:sz w:val="20"/>
          <w:szCs w:val="20"/>
        </w:rPr>
        <w:t>Pr</w:t>
      </w:r>
      <w:r w:rsidR="003A4CEF">
        <w:rPr>
          <w:rFonts w:asciiTheme="minorHAnsi" w:hAnsiTheme="minorHAnsi" w:cstheme="minorHAnsi"/>
          <w:bCs w:val="0"/>
          <w:sz w:val="20"/>
          <w:szCs w:val="20"/>
        </w:rPr>
        <w:t>eserve</w:t>
      </w:r>
      <w:r w:rsidR="00D931D1" w:rsidRPr="00513990">
        <w:rPr>
          <w:rFonts w:asciiTheme="minorHAnsi" w:hAnsiTheme="minorHAnsi" w:cstheme="minorHAnsi"/>
          <w:bCs w:val="0"/>
          <w:sz w:val="20"/>
          <w:szCs w:val="20"/>
        </w:rPr>
        <w:t xml:space="preserve"> Net Neutrality</w:t>
      </w:r>
      <w:r w:rsidR="004B3545" w:rsidRPr="00513990">
        <w:rPr>
          <w:rFonts w:asciiTheme="minorHAnsi" w:hAnsiTheme="minorHAnsi" w:cstheme="minorHAnsi"/>
          <w:bCs w:val="0"/>
          <w:sz w:val="20"/>
          <w:szCs w:val="20"/>
        </w:rPr>
        <w:t xml:space="preserve"> </w:t>
      </w:r>
      <w:r w:rsidR="009344F2" w:rsidRPr="00513990">
        <w:rPr>
          <w:rFonts w:asciiTheme="minorHAnsi" w:hAnsiTheme="minorHAnsi" w:cstheme="minorHAnsi"/>
          <w:bCs w:val="0"/>
          <w:sz w:val="20"/>
          <w:szCs w:val="20"/>
          <w:shd w:val="clear" w:color="auto" w:fill="FFFFFF"/>
        </w:rPr>
        <w:t xml:space="preserve"> </w:t>
      </w:r>
    </w:p>
    <w:p w:rsidR="00D931D1" w:rsidRPr="00513990" w:rsidRDefault="00D931D1" w:rsidP="00D931D1">
      <w:pPr>
        <w:pStyle w:val="NormalWeb"/>
        <w:spacing w:before="180" w:beforeAutospacing="0" w:after="0" w:afterAutospacing="0"/>
        <w:jc w:val="both"/>
        <w:rPr>
          <w:rFonts w:asciiTheme="minorHAnsi" w:hAnsiTheme="minorHAnsi" w:cstheme="minorHAnsi"/>
          <w:sz w:val="20"/>
          <w:szCs w:val="20"/>
        </w:rPr>
      </w:pPr>
      <w:r w:rsidRPr="00513990">
        <w:rPr>
          <w:rFonts w:asciiTheme="minorHAnsi" w:hAnsiTheme="minorHAnsi" w:cstheme="minorHAnsi"/>
          <w:sz w:val="20"/>
          <w:szCs w:val="20"/>
        </w:rPr>
        <w:t xml:space="preserve">Dear Chairman </w:t>
      </w:r>
      <w:proofErr w:type="spellStart"/>
      <w:r w:rsidRPr="00513990">
        <w:rPr>
          <w:rFonts w:asciiTheme="minorHAnsi" w:hAnsiTheme="minorHAnsi" w:cstheme="minorHAnsi"/>
          <w:sz w:val="20"/>
          <w:szCs w:val="20"/>
        </w:rPr>
        <w:t>Pai</w:t>
      </w:r>
      <w:proofErr w:type="spellEnd"/>
      <w:r w:rsidRPr="00513990">
        <w:rPr>
          <w:rFonts w:asciiTheme="minorHAnsi" w:hAnsiTheme="minorHAnsi" w:cstheme="minorHAnsi"/>
          <w:sz w:val="20"/>
          <w:szCs w:val="20"/>
        </w:rPr>
        <w:t>,</w:t>
      </w:r>
    </w:p>
    <w:p w:rsidR="00D931D1" w:rsidRPr="00513990" w:rsidRDefault="00D931D1" w:rsidP="00D931D1">
      <w:pPr>
        <w:rPr>
          <w:rFonts w:asciiTheme="minorHAnsi" w:eastAsia="Calibri" w:hAnsiTheme="minorHAnsi" w:cstheme="minorHAnsi"/>
          <w:color w:val="auto"/>
          <w:sz w:val="20"/>
          <w:lang w:val="en"/>
        </w:rPr>
      </w:pPr>
    </w:p>
    <w:p w:rsidR="00D931D1" w:rsidRPr="00513990" w:rsidRDefault="00F302BD" w:rsidP="00513990">
      <w:pPr>
        <w:ind w:firstLine="360"/>
        <w:rPr>
          <w:rFonts w:asciiTheme="minorHAnsi" w:hAnsiTheme="minorHAnsi" w:cstheme="minorHAnsi"/>
          <w:color w:val="auto"/>
          <w:sz w:val="20"/>
        </w:rPr>
      </w:pPr>
      <w:bookmarkStart w:id="0" w:name="_Hlk500446947"/>
      <w:r w:rsidRPr="00513990">
        <w:rPr>
          <w:rFonts w:asciiTheme="minorHAnsi" w:hAnsiTheme="minorHAnsi" w:cs="Arial"/>
          <w:color w:val="auto"/>
          <w:kern w:val="0"/>
          <w:sz w:val="20"/>
        </w:rPr>
        <w:t>Here at All Saints Episcopal Church in Pasadena we have an active community that cares greatly for issues of injustice.</w:t>
      </w:r>
      <w:r w:rsidRPr="00513990">
        <w:rPr>
          <w:rFonts w:asciiTheme="minorHAnsi" w:hAnsiTheme="minorHAnsi" w:cs="Arial"/>
          <w:sz w:val="20"/>
          <w:shd w:val="clear" w:color="auto" w:fill="FFFFFF"/>
        </w:rPr>
        <w:t xml:space="preserve"> </w:t>
      </w:r>
      <w:r w:rsidR="00D931D1" w:rsidRPr="00513990">
        <w:rPr>
          <w:rFonts w:asciiTheme="minorHAnsi" w:eastAsia="Calibri" w:hAnsiTheme="minorHAnsi" w:cstheme="minorHAnsi"/>
          <w:color w:val="auto"/>
          <w:sz w:val="20"/>
          <w:lang w:val="en"/>
        </w:rPr>
        <w:t xml:space="preserve"> </w:t>
      </w:r>
      <w:r w:rsidR="00513990" w:rsidRPr="00513990">
        <w:rPr>
          <w:rFonts w:asciiTheme="minorHAnsi" w:hAnsiTheme="minorHAnsi"/>
          <w:sz w:val="20"/>
        </w:rPr>
        <w:t>We live out our baptismal covenant calling us to work for peace and justice for all</w:t>
      </w:r>
      <w:r w:rsidR="00513990" w:rsidRPr="00513990">
        <w:rPr>
          <w:rFonts w:asciiTheme="minorHAnsi" w:hAnsiTheme="minorHAnsi" w:cstheme="minorHAnsi"/>
          <w:color w:val="auto"/>
          <w:sz w:val="20"/>
        </w:rPr>
        <w:t xml:space="preserve">. </w:t>
      </w:r>
      <w:bookmarkStart w:id="1" w:name="_Hlk500447453"/>
      <w:r w:rsidR="00D931D1" w:rsidRPr="00513990">
        <w:rPr>
          <w:rFonts w:asciiTheme="minorHAnsi" w:hAnsiTheme="minorHAnsi" w:cstheme="minorHAnsi"/>
          <w:color w:val="auto"/>
          <w:sz w:val="20"/>
        </w:rPr>
        <w:t>Protecting net neutrality is crucial to ensuring that the internet remains a central driver of free expression, education,</w:t>
      </w:r>
      <w:r w:rsidR="00D931D1" w:rsidRPr="00513990">
        <w:rPr>
          <w:rFonts w:asciiTheme="minorHAnsi" w:hAnsiTheme="minorHAnsi" w:cstheme="minorHAnsi"/>
          <w:color w:val="auto"/>
          <w:sz w:val="20"/>
        </w:rPr>
        <w:t xml:space="preserve"> </w:t>
      </w:r>
      <w:r w:rsidR="00D931D1" w:rsidRPr="00513990">
        <w:rPr>
          <w:rFonts w:asciiTheme="minorHAnsi" w:hAnsiTheme="minorHAnsi" w:cstheme="minorHAnsi"/>
          <w:color w:val="auto"/>
          <w:sz w:val="20"/>
        </w:rPr>
        <w:t>civic organizing</w:t>
      </w:r>
      <w:r w:rsidR="00D931D1" w:rsidRPr="00513990">
        <w:rPr>
          <w:rFonts w:asciiTheme="minorHAnsi" w:hAnsiTheme="minorHAnsi" w:cstheme="minorHAnsi"/>
          <w:color w:val="auto"/>
          <w:sz w:val="20"/>
        </w:rPr>
        <w:t xml:space="preserve">, </w:t>
      </w:r>
      <w:r w:rsidR="00D931D1" w:rsidRPr="00513990">
        <w:rPr>
          <w:rFonts w:asciiTheme="minorHAnsi" w:hAnsiTheme="minorHAnsi" w:cstheme="minorHAnsi"/>
          <w:color w:val="auto"/>
          <w:sz w:val="20"/>
        </w:rPr>
        <w:t xml:space="preserve">job creation economic growth and opportunity </w:t>
      </w:r>
      <w:r w:rsidR="00D931D1" w:rsidRPr="00513990">
        <w:rPr>
          <w:rFonts w:asciiTheme="minorHAnsi" w:hAnsiTheme="minorHAnsi" w:cstheme="minorHAnsi"/>
          <w:color w:val="auto"/>
          <w:sz w:val="20"/>
          <w:u w:val="single"/>
        </w:rPr>
        <w:t>for everyone</w:t>
      </w:r>
      <w:r w:rsidR="00D931D1" w:rsidRPr="00513990">
        <w:rPr>
          <w:rFonts w:asciiTheme="minorHAnsi" w:hAnsiTheme="minorHAnsi" w:cstheme="minorHAnsi"/>
          <w:color w:val="auto"/>
          <w:sz w:val="20"/>
        </w:rPr>
        <w:t xml:space="preserve">. The principles of net neutrality—that all data on the internet should be treated equally, and internet service providers (ISPs) should not discriminate or provide preference to any data, regardless of its source, content, or destination—are the </w:t>
      </w:r>
      <w:bookmarkEnd w:id="1"/>
      <w:r w:rsidR="00D931D1" w:rsidRPr="00513990">
        <w:rPr>
          <w:rFonts w:asciiTheme="minorHAnsi" w:hAnsiTheme="minorHAnsi" w:cstheme="minorHAnsi"/>
          <w:color w:val="auto"/>
          <w:sz w:val="20"/>
        </w:rPr>
        <w:t>foundation that has made the</w:t>
      </w:r>
      <w:bookmarkStart w:id="2" w:name="_GoBack"/>
      <w:bookmarkEnd w:id="2"/>
      <w:r w:rsidR="00D931D1" w:rsidRPr="00513990">
        <w:rPr>
          <w:rFonts w:asciiTheme="minorHAnsi" w:hAnsiTheme="minorHAnsi" w:cstheme="minorHAnsi"/>
          <w:color w:val="auto"/>
          <w:sz w:val="20"/>
        </w:rPr>
        <w:t xml:space="preserve"> internet the engine of opportunity it is today. The continuation of net neutrality is essential to ensuring access to social, political, and economic empowerment for all.</w:t>
      </w:r>
    </w:p>
    <w:p w:rsidR="00513990" w:rsidRPr="00513990" w:rsidRDefault="00D931D1" w:rsidP="00513990">
      <w:pPr>
        <w:ind w:firstLine="360"/>
        <w:rPr>
          <w:rFonts w:asciiTheme="minorHAnsi" w:hAnsiTheme="minorHAnsi" w:cstheme="minorHAnsi"/>
          <w:color w:val="auto"/>
          <w:sz w:val="20"/>
          <w:shd w:val="clear" w:color="auto" w:fill="FFFFFF"/>
        </w:rPr>
      </w:pPr>
      <w:r w:rsidRPr="00513990">
        <w:rPr>
          <w:rFonts w:asciiTheme="minorHAnsi" w:hAnsiTheme="minorHAnsi" w:cstheme="minorHAnsi"/>
          <w:color w:val="auto"/>
          <w:sz w:val="20"/>
        </w:rPr>
        <w:t>In 2015, millions of people made their support for net neutrality clear in comments to the Federal Communications Commission (FCC) supporting the </w:t>
      </w:r>
      <w:r w:rsidRPr="00513990">
        <w:rPr>
          <w:rStyle w:val="Emphasis"/>
          <w:rFonts w:asciiTheme="minorHAnsi" w:hAnsiTheme="minorHAnsi" w:cstheme="minorHAnsi"/>
          <w:color w:val="auto"/>
          <w:sz w:val="20"/>
        </w:rPr>
        <w:t>Open Internet Order</w:t>
      </w:r>
      <w:r w:rsidRPr="00513990">
        <w:rPr>
          <w:rFonts w:asciiTheme="minorHAnsi" w:hAnsiTheme="minorHAnsi" w:cstheme="minorHAnsi"/>
          <w:color w:val="auto"/>
          <w:sz w:val="20"/>
        </w:rPr>
        <w:t>. The order, which reclassified broadband internet under Title II, enshrined the principles of net neutrality in law, and gave the FCC the authority to enforce it. As a result, broadband providers cannot block users’ access to content, slow down connections to services, or charge for speedier delivery of preferred content.</w:t>
      </w:r>
      <w:r w:rsidRPr="00513990">
        <w:rPr>
          <w:rFonts w:asciiTheme="minorHAnsi" w:hAnsiTheme="minorHAnsi" w:cstheme="minorHAnsi"/>
          <w:color w:val="auto"/>
          <w:sz w:val="20"/>
          <w:shd w:val="clear" w:color="auto" w:fill="FFFFFF"/>
        </w:rPr>
        <w:t xml:space="preserve"> </w:t>
      </w:r>
      <w:r w:rsidRPr="00513990">
        <w:rPr>
          <w:rFonts w:asciiTheme="minorHAnsi" w:hAnsiTheme="minorHAnsi" w:cstheme="minorHAnsi"/>
          <w:color w:val="auto"/>
          <w:sz w:val="20"/>
          <w:shd w:val="clear" w:color="auto" w:fill="FFFFFF"/>
        </w:rPr>
        <w:t xml:space="preserve">Title II prevents powerful telecom giants like AT&amp;T, Comcast, and Verizon from deciding what </w:t>
      </w:r>
      <w:r w:rsidRPr="00513990">
        <w:rPr>
          <w:rFonts w:asciiTheme="minorHAnsi" w:hAnsiTheme="minorHAnsi" w:cstheme="minorHAnsi"/>
          <w:color w:val="auto"/>
          <w:sz w:val="20"/>
          <w:shd w:val="clear" w:color="auto" w:fill="FFFFFF"/>
        </w:rPr>
        <w:t>content</w:t>
      </w:r>
      <w:r w:rsidRPr="00513990">
        <w:rPr>
          <w:rFonts w:asciiTheme="minorHAnsi" w:hAnsiTheme="minorHAnsi" w:cstheme="minorHAnsi"/>
          <w:color w:val="auto"/>
          <w:sz w:val="20"/>
          <w:shd w:val="clear" w:color="auto" w:fill="FFFFFF"/>
        </w:rPr>
        <w:t xml:space="preserve"> is easily accessible online.</w:t>
      </w:r>
    </w:p>
    <w:p w:rsidR="00D931D1" w:rsidRPr="00513990" w:rsidRDefault="00D931D1" w:rsidP="00513990">
      <w:pPr>
        <w:ind w:firstLine="720"/>
        <w:rPr>
          <w:rFonts w:asciiTheme="minorHAnsi" w:hAnsiTheme="minorHAnsi" w:cstheme="minorHAnsi"/>
          <w:color w:val="auto"/>
          <w:sz w:val="20"/>
          <w:shd w:val="clear" w:color="auto" w:fill="FFFFFF"/>
        </w:rPr>
      </w:pPr>
      <w:r w:rsidRPr="00513990">
        <w:rPr>
          <w:rFonts w:asciiTheme="minorHAnsi" w:hAnsiTheme="minorHAnsi" w:cstheme="minorHAnsi"/>
          <w:color w:val="auto"/>
          <w:sz w:val="20"/>
        </w:rPr>
        <w:t>Net neutrality supports and protects these basic values:</w:t>
      </w:r>
    </w:p>
    <w:p w:rsidR="00513990" w:rsidRPr="00513990" w:rsidRDefault="00D931D1" w:rsidP="00927C8B">
      <w:pPr>
        <w:pStyle w:val="ListParagraph"/>
        <w:numPr>
          <w:ilvl w:val="0"/>
          <w:numId w:val="18"/>
        </w:numPr>
        <w:rPr>
          <w:rFonts w:asciiTheme="minorHAnsi" w:hAnsiTheme="minorHAnsi" w:cstheme="minorHAnsi"/>
          <w:color w:val="auto"/>
          <w:sz w:val="20"/>
        </w:rPr>
      </w:pPr>
      <w:r w:rsidRPr="00513990">
        <w:rPr>
          <w:rStyle w:val="Strong"/>
          <w:rFonts w:asciiTheme="minorHAnsi" w:hAnsiTheme="minorHAnsi" w:cstheme="minorHAnsi"/>
          <w:color w:val="auto"/>
          <w:sz w:val="20"/>
        </w:rPr>
        <w:t>Competition:</w:t>
      </w:r>
      <w:r w:rsidRPr="00513990">
        <w:rPr>
          <w:rFonts w:asciiTheme="minorHAnsi" w:hAnsiTheme="minorHAnsi" w:cstheme="minorHAnsi"/>
          <w:color w:val="auto"/>
          <w:sz w:val="20"/>
        </w:rPr>
        <w:t xml:space="preserve"> Net neutrality helps to ensure that all companies, from small startups to larger companies, have equal access to consumers online. It allows companies to fairly compete for customers within their market and incentivizes the development of new services and tools for consumers. </w:t>
      </w:r>
    </w:p>
    <w:p w:rsidR="00D931D1" w:rsidRPr="00513990" w:rsidRDefault="00D931D1" w:rsidP="00927C8B">
      <w:pPr>
        <w:pStyle w:val="ListParagraph"/>
        <w:numPr>
          <w:ilvl w:val="0"/>
          <w:numId w:val="18"/>
        </w:numPr>
        <w:rPr>
          <w:rFonts w:asciiTheme="minorHAnsi" w:hAnsiTheme="minorHAnsi" w:cstheme="minorHAnsi"/>
          <w:color w:val="auto"/>
          <w:sz w:val="20"/>
        </w:rPr>
      </w:pPr>
      <w:r w:rsidRPr="00513990">
        <w:rPr>
          <w:rStyle w:val="Strong"/>
          <w:rFonts w:asciiTheme="minorHAnsi" w:hAnsiTheme="minorHAnsi" w:cstheme="minorHAnsi"/>
          <w:color w:val="auto"/>
          <w:sz w:val="20"/>
        </w:rPr>
        <w:t>Innovation:</w:t>
      </w:r>
      <w:r w:rsidRPr="00513990">
        <w:rPr>
          <w:rFonts w:asciiTheme="minorHAnsi" w:hAnsiTheme="minorHAnsi" w:cstheme="minorHAnsi"/>
          <w:color w:val="auto"/>
          <w:sz w:val="20"/>
        </w:rPr>
        <w:t> Net neutrality makes it possible for new companies and new technologies to emerge and ensures that broadband providers do not create undue burdens and cost barriers that can harm small businesses and undermine job growth.</w:t>
      </w:r>
    </w:p>
    <w:p w:rsidR="00D931D1" w:rsidRPr="00513990" w:rsidRDefault="00D931D1" w:rsidP="00513990">
      <w:pPr>
        <w:pStyle w:val="ListParagraph"/>
        <w:numPr>
          <w:ilvl w:val="0"/>
          <w:numId w:val="18"/>
        </w:numPr>
        <w:rPr>
          <w:rFonts w:asciiTheme="minorHAnsi" w:hAnsiTheme="minorHAnsi" w:cstheme="minorHAnsi"/>
          <w:color w:val="auto"/>
          <w:sz w:val="20"/>
        </w:rPr>
      </w:pPr>
      <w:r w:rsidRPr="00513990">
        <w:rPr>
          <w:rStyle w:val="Strong"/>
          <w:rFonts w:asciiTheme="minorHAnsi" w:hAnsiTheme="minorHAnsi" w:cstheme="minorHAnsi"/>
          <w:color w:val="auto"/>
          <w:sz w:val="20"/>
        </w:rPr>
        <w:t>Free Speech:</w:t>
      </w:r>
      <w:r w:rsidRPr="00513990">
        <w:rPr>
          <w:rFonts w:asciiTheme="minorHAnsi" w:hAnsiTheme="minorHAnsi" w:cstheme="minorHAnsi"/>
          <w:color w:val="auto"/>
          <w:sz w:val="20"/>
        </w:rPr>
        <w:t xml:space="preserve"> Net neutrality ensures that everyone with access to the internet can organize and share their opinions online equally, a key safeguard for our democracy. It ensures that ISPs are not arbiters of speech and expression online by favoring </w:t>
      </w:r>
      <w:proofErr w:type="gramStart"/>
      <w:r w:rsidRPr="00513990">
        <w:rPr>
          <w:rFonts w:asciiTheme="minorHAnsi" w:hAnsiTheme="minorHAnsi" w:cstheme="minorHAnsi"/>
          <w:color w:val="auto"/>
          <w:sz w:val="20"/>
        </w:rPr>
        <w:t>particular forums</w:t>
      </w:r>
      <w:proofErr w:type="gramEnd"/>
      <w:r w:rsidRPr="00513990">
        <w:rPr>
          <w:rFonts w:asciiTheme="minorHAnsi" w:hAnsiTheme="minorHAnsi" w:cstheme="minorHAnsi"/>
          <w:color w:val="auto"/>
          <w:sz w:val="20"/>
        </w:rPr>
        <w:t xml:space="preserve"> or providing enhanced access to specific content and audiences.</w:t>
      </w:r>
    </w:p>
    <w:p w:rsidR="00513990" w:rsidRPr="00513990" w:rsidRDefault="00D931D1" w:rsidP="00513990">
      <w:pPr>
        <w:pStyle w:val="ListParagraph"/>
        <w:numPr>
          <w:ilvl w:val="0"/>
          <w:numId w:val="18"/>
        </w:numPr>
        <w:rPr>
          <w:rFonts w:asciiTheme="minorHAnsi" w:hAnsiTheme="minorHAnsi" w:cstheme="minorHAnsi"/>
          <w:color w:val="auto"/>
          <w:sz w:val="20"/>
        </w:rPr>
      </w:pPr>
      <w:r w:rsidRPr="00513990">
        <w:rPr>
          <w:rStyle w:val="Strong"/>
          <w:rFonts w:asciiTheme="minorHAnsi" w:hAnsiTheme="minorHAnsi" w:cstheme="minorHAnsi"/>
          <w:color w:val="auto"/>
          <w:sz w:val="20"/>
        </w:rPr>
        <w:t>Equality of Access:</w:t>
      </w:r>
      <w:r w:rsidRPr="00513990">
        <w:rPr>
          <w:rFonts w:asciiTheme="minorHAnsi" w:hAnsiTheme="minorHAnsi" w:cstheme="minorHAnsi"/>
          <w:color w:val="auto"/>
          <w:sz w:val="20"/>
        </w:rPr>
        <w:t xml:space="preserve"> Net neutrality ensures that access to websites and content is based on individual preferences. This means content creators are not forced to pay ISPs for content distribution </w:t>
      </w:r>
      <w:proofErr w:type="gramStart"/>
      <w:r w:rsidRPr="00513990">
        <w:rPr>
          <w:rFonts w:asciiTheme="minorHAnsi" w:hAnsiTheme="minorHAnsi" w:cstheme="minorHAnsi"/>
          <w:color w:val="auto"/>
          <w:sz w:val="20"/>
        </w:rPr>
        <w:t>in order to</w:t>
      </w:r>
      <w:proofErr w:type="gramEnd"/>
      <w:r w:rsidRPr="00513990">
        <w:rPr>
          <w:rFonts w:asciiTheme="minorHAnsi" w:hAnsiTheme="minorHAnsi" w:cstheme="minorHAnsi"/>
          <w:color w:val="auto"/>
          <w:sz w:val="20"/>
        </w:rPr>
        <w:t xml:space="preserve"> reach consumers. It also means that end users </w:t>
      </w:r>
      <w:proofErr w:type="gramStart"/>
      <w:r w:rsidRPr="00513990">
        <w:rPr>
          <w:rFonts w:asciiTheme="minorHAnsi" w:hAnsiTheme="minorHAnsi" w:cstheme="minorHAnsi"/>
          <w:color w:val="auto"/>
          <w:sz w:val="20"/>
        </w:rPr>
        <w:t>are able to</w:t>
      </w:r>
      <w:proofErr w:type="gramEnd"/>
      <w:r w:rsidRPr="00513990">
        <w:rPr>
          <w:rFonts w:asciiTheme="minorHAnsi" w:hAnsiTheme="minorHAnsi" w:cstheme="minorHAnsi"/>
          <w:color w:val="auto"/>
          <w:sz w:val="20"/>
        </w:rPr>
        <w:t xml:space="preserve"> access all the content they desire without restrictions from ISPs. This allows all people in the U.S. to access essential healthcare services, educational resources, and employment opportunities and the freedom to choose from the full spectrum of online content. </w:t>
      </w:r>
    </w:p>
    <w:p w:rsidR="00513990" w:rsidRPr="00513990" w:rsidRDefault="00D931D1" w:rsidP="00513990">
      <w:pPr>
        <w:ind w:firstLine="360"/>
        <w:rPr>
          <w:rFonts w:asciiTheme="minorHAnsi" w:hAnsiTheme="minorHAnsi" w:cstheme="minorHAnsi"/>
          <w:color w:val="auto"/>
          <w:sz w:val="20"/>
          <w:shd w:val="clear" w:color="auto" w:fill="FFFFFF"/>
        </w:rPr>
      </w:pPr>
      <w:r w:rsidRPr="00513990">
        <w:rPr>
          <w:rFonts w:asciiTheme="minorHAnsi" w:hAnsiTheme="minorHAnsi" w:cstheme="minorHAnsi"/>
          <w:color w:val="auto"/>
          <w:sz w:val="20"/>
        </w:rPr>
        <w:t>T</w:t>
      </w:r>
      <w:r w:rsidR="00B2462B" w:rsidRPr="00513990">
        <w:rPr>
          <w:rFonts w:asciiTheme="minorHAnsi" w:hAnsiTheme="minorHAnsi" w:cstheme="minorHAnsi"/>
          <w:color w:val="auto"/>
          <w:sz w:val="20"/>
        </w:rPr>
        <w:t>he FCC</w:t>
      </w:r>
      <w:r w:rsidRPr="00513990">
        <w:rPr>
          <w:rFonts w:asciiTheme="minorHAnsi" w:hAnsiTheme="minorHAnsi" w:cstheme="minorHAnsi"/>
          <w:color w:val="auto"/>
          <w:sz w:val="20"/>
        </w:rPr>
        <w:t>’s plans to end net neutrality</w:t>
      </w:r>
      <w:r w:rsidR="00B2462B" w:rsidRPr="00513990">
        <w:rPr>
          <w:rFonts w:asciiTheme="minorHAnsi" w:hAnsiTheme="minorHAnsi" w:cstheme="minorHAnsi"/>
          <w:color w:val="auto"/>
          <w:sz w:val="20"/>
        </w:rPr>
        <w:t xml:space="preserve"> </w:t>
      </w:r>
      <w:r w:rsidRPr="00513990">
        <w:rPr>
          <w:rFonts w:asciiTheme="minorHAnsi" w:hAnsiTheme="minorHAnsi" w:cstheme="minorHAnsi"/>
          <w:color w:val="auto"/>
          <w:sz w:val="20"/>
        </w:rPr>
        <w:t>will</w:t>
      </w:r>
      <w:r w:rsidR="00B2462B" w:rsidRPr="00513990">
        <w:rPr>
          <w:rFonts w:asciiTheme="minorHAnsi" w:hAnsiTheme="minorHAnsi" w:cstheme="minorHAnsi"/>
          <w:color w:val="auto"/>
          <w:sz w:val="20"/>
        </w:rPr>
        <w:t xml:space="preserve"> empower broadband service providers — the gatekeepers of the internet — to potentially distort the online marketplace and set up a pay-for-play system.</w:t>
      </w:r>
      <w:r w:rsidR="00B2462B" w:rsidRPr="00513990">
        <w:rPr>
          <w:rFonts w:asciiTheme="minorHAnsi" w:hAnsiTheme="minorHAnsi" w:cstheme="minorHAnsi"/>
          <w:color w:val="auto"/>
          <w:sz w:val="20"/>
          <w:shd w:val="clear" w:color="auto" w:fill="FFFFFF"/>
        </w:rPr>
        <w:t xml:space="preserve"> </w:t>
      </w:r>
      <w:r w:rsidR="00B2462B" w:rsidRPr="00513990">
        <w:rPr>
          <w:rFonts w:asciiTheme="minorHAnsi" w:hAnsiTheme="minorHAnsi" w:cstheme="minorHAnsi"/>
          <w:color w:val="auto"/>
          <w:sz w:val="20"/>
          <w:shd w:val="clear" w:color="auto" w:fill="FFFFFF"/>
        </w:rPr>
        <w:t xml:space="preserve">If the FCC votes to gut protections </w:t>
      </w:r>
      <w:r w:rsidRPr="00513990">
        <w:rPr>
          <w:rFonts w:asciiTheme="minorHAnsi" w:hAnsiTheme="minorHAnsi" w:cstheme="minorHAnsi"/>
          <w:color w:val="auto"/>
          <w:sz w:val="20"/>
          <w:shd w:val="clear" w:color="auto" w:fill="FFFFFF"/>
        </w:rPr>
        <w:t xml:space="preserve">under net neutrality, </w:t>
      </w:r>
      <w:r w:rsidR="00B2462B" w:rsidRPr="00513990">
        <w:rPr>
          <w:rFonts w:asciiTheme="minorHAnsi" w:hAnsiTheme="minorHAnsi" w:cstheme="minorHAnsi"/>
          <w:color w:val="auto"/>
          <w:sz w:val="20"/>
          <w:shd w:val="clear" w:color="auto" w:fill="FFFFFF"/>
        </w:rPr>
        <w:t>it will explicitly allow Internet providers to charge extra fees. A</w:t>
      </w:r>
      <w:r w:rsidRPr="00513990">
        <w:rPr>
          <w:rFonts w:asciiTheme="minorHAnsi" w:hAnsiTheme="minorHAnsi" w:cstheme="minorHAnsi"/>
          <w:color w:val="auto"/>
          <w:sz w:val="20"/>
          <w:shd w:val="clear" w:color="auto" w:fill="FFFFFF"/>
        </w:rPr>
        <w:t>s a result, a</w:t>
      </w:r>
      <w:r w:rsidR="00B2462B" w:rsidRPr="00513990">
        <w:rPr>
          <w:rFonts w:asciiTheme="minorHAnsi" w:hAnsiTheme="minorHAnsi" w:cstheme="minorHAnsi"/>
          <w:color w:val="auto"/>
          <w:sz w:val="20"/>
          <w:shd w:val="clear" w:color="auto" w:fill="FFFFFF"/>
        </w:rPr>
        <w:t xml:space="preserve"> few corporations will have control over what </w:t>
      </w:r>
      <w:r w:rsidRPr="00513990">
        <w:rPr>
          <w:rFonts w:asciiTheme="minorHAnsi" w:hAnsiTheme="minorHAnsi" w:cstheme="minorHAnsi"/>
          <w:color w:val="auto"/>
          <w:sz w:val="20"/>
          <w:shd w:val="clear" w:color="auto" w:fill="FFFFFF"/>
        </w:rPr>
        <w:t>we</w:t>
      </w:r>
      <w:r w:rsidR="00B2462B" w:rsidRPr="00513990">
        <w:rPr>
          <w:rFonts w:asciiTheme="minorHAnsi" w:hAnsiTheme="minorHAnsi" w:cstheme="minorHAnsi"/>
          <w:color w:val="auto"/>
          <w:sz w:val="20"/>
          <w:shd w:val="clear" w:color="auto" w:fill="FFFFFF"/>
        </w:rPr>
        <w:t xml:space="preserve"> see and hear, while </w:t>
      </w:r>
      <w:r w:rsidRPr="00513990">
        <w:rPr>
          <w:rFonts w:asciiTheme="minorHAnsi" w:hAnsiTheme="minorHAnsi" w:cstheme="minorHAnsi"/>
          <w:color w:val="auto"/>
          <w:sz w:val="20"/>
          <w:shd w:val="clear" w:color="auto" w:fill="FFFFFF"/>
        </w:rPr>
        <w:t xml:space="preserve">smaller </w:t>
      </w:r>
      <w:r w:rsidR="00B2462B" w:rsidRPr="00513990">
        <w:rPr>
          <w:rFonts w:asciiTheme="minorHAnsi" w:hAnsiTheme="minorHAnsi" w:cstheme="minorHAnsi"/>
          <w:color w:val="auto"/>
          <w:sz w:val="20"/>
          <w:shd w:val="clear" w:color="auto" w:fill="FFFFFF"/>
        </w:rPr>
        <w:t xml:space="preserve">independent </w:t>
      </w:r>
      <w:r w:rsidRPr="00513990">
        <w:rPr>
          <w:rFonts w:asciiTheme="minorHAnsi" w:hAnsiTheme="minorHAnsi" w:cstheme="minorHAnsi"/>
          <w:color w:val="auto"/>
          <w:sz w:val="20"/>
          <w:shd w:val="clear" w:color="auto" w:fill="FFFFFF"/>
        </w:rPr>
        <w:t xml:space="preserve">and grassroots entities </w:t>
      </w:r>
      <w:r w:rsidR="00B2462B" w:rsidRPr="00513990">
        <w:rPr>
          <w:rFonts w:asciiTheme="minorHAnsi" w:hAnsiTheme="minorHAnsi" w:cstheme="minorHAnsi"/>
          <w:color w:val="auto"/>
          <w:sz w:val="20"/>
          <w:shd w:val="clear" w:color="auto" w:fill="FFFFFF"/>
        </w:rPr>
        <w:t>will be d</w:t>
      </w:r>
      <w:r w:rsidRPr="00513990">
        <w:rPr>
          <w:rFonts w:asciiTheme="minorHAnsi" w:hAnsiTheme="minorHAnsi" w:cstheme="minorHAnsi"/>
          <w:color w:val="auto"/>
          <w:sz w:val="20"/>
          <w:shd w:val="clear" w:color="auto" w:fill="FFFFFF"/>
        </w:rPr>
        <w:t>warfed</w:t>
      </w:r>
      <w:r w:rsidR="00B2462B" w:rsidRPr="00513990">
        <w:rPr>
          <w:rFonts w:asciiTheme="minorHAnsi" w:hAnsiTheme="minorHAnsi" w:cstheme="minorHAnsi"/>
          <w:color w:val="auto"/>
          <w:sz w:val="20"/>
          <w:shd w:val="clear" w:color="auto" w:fill="FFFFFF"/>
        </w:rPr>
        <w:t>.</w:t>
      </w:r>
    </w:p>
    <w:p w:rsidR="00836FFC" w:rsidRPr="00513990" w:rsidRDefault="00D931D1" w:rsidP="00513990">
      <w:pPr>
        <w:ind w:firstLine="360"/>
        <w:rPr>
          <w:rFonts w:asciiTheme="minorHAnsi" w:hAnsiTheme="minorHAnsi" w:cstheme="minorHAnsi"/>
          <w:color w:val="auto"/>
          <w:sz w:val="20"/>
        </w:rPr>
      </w:pPr>
      <w:proofErr w:type="gramStart"/>
      <w:r w:rsidRPr="00513990">
        <w:rPr>
          <w:rFonts w:asciiTheme="minorHAnsi" w:hAnsiTheme="minorHAnsi" w:cstheme="minorHAnsi"/>
          <w:color w:val="auto"/>
          <w:sz w:val="20"/>
        </w:rPr>
        <w:t>In order to</w:t>
      </w:r>
      <w:proofErr w:type="gramEnd"/>
      <w:r w:rsidRPr="00513990">
        <w:rPr>
          <w:rFonts w:asciiTheme="minorHAnsi" w:hAnsiTheme="minorHAnsi" w:cstheme="minorHAnsi"/>
          <w:color w:val="auto"/>
          <w:sz w:val="20"/>
        </w:rPr>
        <w:t xml:space="preserve"> promote continued economic, social, and political growth and innovation, it is imperative that the internet remain open and accessible to all people in the future. </w:t>
      </w:r>
      <w:r w:rsidR="00513990" w:rsidRPr="00513990">
        <w:rPr>
          <w:rStyle w:val="Strong"/>
          <w:rFonts w:asciiTheme="minorHAnsi" w:hAnsiTheme="minorHAnsi" w:cstheme="minorHAnsi"/>
          <w:color w:val="auto"/>
          <w:sz w:val="20"/>
        </w:rPr>
        <w:t>Rather than dismantling regulations that allow the startup ecosystem to thrive, we urge you to focus instead on policies that would promote a stronger Internet for everyone.</w:t>
      </w:r>
    </w:p>
    <w:bookmarkEnd w:id="0"/>
    <w:p w:rsidR="00AA45E3" w:rsidRPr="00513990" w:rsidRDefault="00765642" w:rsidP="00513990">
      <w:pPr>
        <w:pStyle w:val="NormalWeb"/>
        <w:spacing w:before="0" w:beforeAutospacing="0" w:after="0" w:afterAutospacing="0"/>
        <w:ind w:firstLine="360"/>
        <w:rPr>
          <w:rFonts w:asciiTheme="minorHAnsi" w:hAnsiTheme="minorHAnsi" w:cstheme="minorHAnsi"/>
          <w:bCs/>
          <w:sz w:val="20"/>
          <w:szCs w:val="20"/>
        </w:rPr>
      </w:pPr>
      <w:r w:rsidRPr="00513990">
        <w:rPr>
          <w:rFonts w:asciiTheme="minorHAnsi" w:hAnsiTheme="minorHAnsi" w:cstheme="minorHAnsi"/>
          <w:sz w:val="20"/>
          <w:szCs w:val="20"/>
        </w:rPr>
        <w:t>Sincerely,</w:t>
      </w:r>
    </w:p>
    <w:p w:rsidR="003F660D" w:rsidRPr="00513990" w:rsidRDefault="00765642" w:rsidP="00513990">
      <w:pPr>
        <w:ind w:firstLine="360"/>
        <w:rPr>
          <w:rFonts w:asciiTheme="minorHAnsi" w:hAnsiTheme="minorHAnsi" w:cstheme="minorHAnsi"/>
          <w:bCs w:val="0"/>
          <w:color w:val="auto"/>
          <w:sz w:val="20"/>
        </w:rPr>
      </w:pPr>
      <w:r w:rsidRPr="00513990">
        <w:rPr>
          <w:rFonts w:asciiTheme="minorHAnsi" w:hAnsiTheme="minorHAnsi" w:cstheme="minorHAnsi"/>
          <w:bCs w:val="0"/>
          <w:color w:val="auto"/>
          <w:sz w:val="20"/>
        </w:rPr>
        <w:t>We the Undersigned at All Saints Church, Pasadena</w:t>
      </w:r>
    </w:p>
    <w:sectPr w:rsidR="003F660D" w:rsidRPr="00513990" w:rsidSect="00AD6F2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9D3" w:rsidRDefault="00F549D3" w:rsidP="00504BB6">
      <w:r>
        <w:separator/>
      </w:r>
    </w:p>
  </w:endnote>
  <w:endnote w:type="continuationSeparator" w:id="0">
    <w:p w:rsidR="00F549D3" w:rsidRDefault="00F549D3" w:rsidP="005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9D3" w:rsidRDefault="00F549D3" w:rsidP="00504BB6">
      <w:r>
        <w:separator/>
      </w:r>
    </w:p>
  </w:footnote>
  <w:footnote w:type="continuationSeparator" w:id="0">
    <w:p w:rsidR="00F549D3" w:rsidRDefault="00F549D3" w:rsidP="0050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B6" w:rsidRDefault="00504BB6" w:rsidP="00504BB6">
    <w:pPr>
      <w:pStyle w:val="Header"/>
      <w:jc w:val="center"/>
    </w:pPr>
    <w:r>
      <w:rPr>
        <w:rFonts w:ascii="Garamond" w:hAnsi="Garamond" w:cs="Garamond"/>
        <w:noProof/>
        <w:color w:val="FF0000"/>
        <w:sz w:val="22"/>
        <w:szCs w:val="22"/>
      </w:rPr>
      <w:drawing>
        <wp:inline distT="0" distB="0" distL="0" distR="0">
          <wp:extent cx="9525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170"/>
    <w:multiLevelType w:val="hybridMultilevel"/>
    <w:tmpl w:val="665C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37B1"/>
    <w:multiLevelType w:val="multilevel"/>
    <w:tmpl w:val="850C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27AC6"/>
    <w:multiLevelType w:val="hybridMultilevel"/>
    <w:tmpl w:val="DD02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131FA"/>
    <w:multiLevelType w:val="hybridMultilevel"/>
    <w:tmpl w:val="B6F6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A2299"/>
    <w:multiLevelType w:val="hybridMultilevel"/>
    <w:tmpl w:val="BAAE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97C48"/>
    <w:multiLevelType w:val="hybridMultilevel"/>
    <w:tmpl w:val="81AE78A6"/>
    <w:lvl w:ilvl="0" w:tplc="CA32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E439E"/>
    <w:multiLevelType w:val="hybridMultilevel"/>
    <w:tmpl w:val="ACB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32A"/>
    <w:multiLevelType w:val="hybridMultilevel"/>
    <w:tmpl w:val="858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11D8C"/>
    <w:multiLevelType w:val="hybridMultilevel"/>
    <w:tmpl w:val="46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5770D"/>
    <w:multiLevelType w:val="multilevel"/>
    <w:tmpl w:val="04D84E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44C57AFB"/>
    <w:multiLevelType w:val="hybridMultilevel"/>
    <w:tmpl w:val="A334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13A94"/>
    <w:multiLevelType w:val="hybridMultilevel"/>
    <w:tmpl w:val="30D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F5EAD"/>
    <w:multiLevelType w:val="multilevel"/>
    <w:tmpl w:val="850C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51A13"/>
    <w:multiLevelType w:val="multilevel"/>
    <w:tmpl w:val="0F28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714584"/>
    <w:multiLevelType w:val="hybridMultilevel"/>
    <w:tmpl w:val="BBD8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A2DCB"/>
    <w:multiLevelType w:val="hybridMultilevel"/>
    <w:tmpl w:val="419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214D3"/>
    <w:multiLevelType w:val="hybridMultilevel"/>
    <w:tmpl w:val="158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F1FF9"/>
    <w:multiLevelType w:val="hybridMultilevel"/>
    <w:tmpl w:val="82A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8"/>
  </w:num>
  <w:num w:numId="5">
    <w:abstractNumId w:val="11"/>
  </w:num>
  <w:num w:numId="6">
    <w:abstractNumId w:val="6"/>
  </w:num>
  <w:num w:numId="7">
    <w:abstractNumId w:val="2"/>
  </w:num>
  <w:num w:numId="8">
    <w:abstractNumId w:val="3"/>
  </w:num>
  <w:num w:numId="9">
    <w:abstractNumId w:val="10"/>
  </w:num>
  <w:num w:numId="10">
    <w:abstractNumId w:val="0"/>
  </w:num>
  <w:num w:numId="11">
    <w:abstractNumId w:val="7"/>
  </w:num>
  <w:num w:numId="12">
    <w:abstractNumId w:val="16"/>
  </w:num>
  <w:num w:numId="13">
    <w:abstractNumId w:val="13"/>
  </w:num>
  <w:num w:numId="14">
    <w:abstractNumId w:val="1"/>
  </w:num>
  <w:num w:numId="15">
    <w:abstractNumId w:val="12"/>
  </w:num>
  <w:num w:numId="16">
    <w:abstractNumId w:val="5"/>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78"/>
    <w:rsid w:val="0000121C"/>
    <w:rsid w:val="0000310F"/>
    <w:rsid w:val="00014A49"/>
    <w:rsid w:val="00031857"/>
    <w:rsid w:val="000401C0"/>
    <w:rsid w:val="00056030"/>
    <w:rsid w:val="000621BE"/>
    <w:rsid w:val="00063A0D"/>
    <w:rsid w:val="00075482"/>
    <w:rsid w:val="00082415"/>
    <w:rsid w:val="00085967"/>
    <w:rsid w:val="000875ED"/>
    <w:rsid w:val="0009042F"/>
    <w:rsid w:val="000931F5"/>
    <w:rsid w:val="000957A8"/>
    <w:rsid w:val="000A0A1A"/>
    <w:rsid w:val="000A1A1E"/>
    <w:rsid w:val="000B0EA4"/>
    <w:rsid w:val="000B59BD"/>
    <w:rsid w:val="000B6F9C"/>
    <w:rsid w:val="000C1060"/>
    <w:rsid w:val="000C17A8"/>
    <w:rsid w:val="000C19A4"/>
    <w:rsid w:val="000C5B01"/>
    <w:rsid w:val="000F4471"/>
    <w:rsid w:val="000F780B"/>
    <w:rsid w:val="00105FE2"/>
    <w:rsid w:val="001175B1"/>
    <w:rsid w:val="001200A1"/>
    <w:rsid w:val="001270AE"/>
    <w:rsid w:val="00147397"/>
    <w:rsid w:val="001510AF"/>
    <w:rsid w:val="001568F4"/>
    <w:rsid w:val="00160DD5"/>
    <w:rsid w:val="001653AA"/>
    <w:rsid w:val="00174752"/>
    <w:rsid w:val="001778DB"/>
    <w:rsid w:val="00190D90"/>
    <w:rsid w:val="001A3F8F"/>
    <w:rsid w:val="001A711B"/>
    <w:rsid w:val="001B4FEA"/>
    <w:rsid w:val="001C2489"/>
    <w:rsid w:val="001D3031"/>
    <w:rsid w:val="001D31E4"/>
    <w:rsid w:val="001D612F"/>
    <w:rsid w:val="001E2B41"/>
    <w:rsid w:val="001F02DB"/>
    <w:rsid w:val="001F32B5"/>
    <w:rsid w:val="002049FD"/>
    <w:rsid w:val="002123F5"/>
    <w:rsid w:val="002326D0"/>
    <w:rsid w:val="0023331F"/>
    <w:rsid w:val="00233F2D"/>
    <w:rsid w:val="0023588D"/>
    <w:rsid w:val="0024258E"/>
    <w:rsid w:val="00245FAE"/>
    <w:rsid w:val="00247398"/>
    <w:rsid w:val="002538FF"/>
    <w:rsid w:val="00253CDE"/>
    <w:rsid w:val="002611DC"/>
    <w:rsid w:val="002636EA"/>
    <w:rsid w:val="00267193"/>
    <w:rsid w:val="00267DF4"/>
    <w:rsid w:val="002713DC"/>
    <w:rsid w:val="00275F0D"/>
    <w:rsid w:val="00284A88"/>
    <w:rsid w:val="00286805"/>
    <w:rsid w:val="002A5880"/>
    <w:rsid w:val="002C2370"/>
    <w:rsid w:val="002E0785"/>
    <w:rsid w:val="002F1410"/>
    <w:rsid w:val="002F6D0B"/>
    <w:rsid w:val="00306848"/>
    <w:rsid w:val="003073FE"/>
    <w:rsid w:val="00313913"/>
    <w:rsid w:val="00317FDA"/>
    <w:rsid w:val="003309BB"/>
    <w:rsid w:val="00333F7F"/>
    <w:rsid w:val="003429A8"/>
    <w:rsid w:val="00360B6D"/>
    <w:rsid w:val="0036525B"/>
    <w:rsid w:val="00367814"/>
    <w:rsid w:val="00375A11"/>
    <w:rsid w:val="00377ABF"/>
    <w:rsid w:val="003909B4"/>
    <w:rsid w:val="003A4CEF"/>
    <w:rsid w:val="003A77D0"/>
    <w:rsid w:val="003B0722"/>
    <w:rsid w:val="003C0B2A"/>
    <w:rsid w:val="003E5DF2"/>
    <w:rsid w:val="003F53B0"/>
    <w:rsid w:val="003F660D"/>
    <w:rsid w:val="003F7350"/>
    <w:rsid w:val="00400B6F"/>
    <w:rsid w:val="00404F75"/>
    <w:rsid w:val="0040550A"/>
    <w:rsid w:val="004066C8"/>
    <w:rsid w:val="00410FD5"/>
    <w:rsid w:val="00434942"/>
    <w:rsid w:val="00434D86"/>
    <w:rsid w:val="00440BB7"/>
    <w:rsid w:val="004467C4"/>
    <w:rsid w:val="00452326"/>
    <w:rsid w:val="00466A51"/>
    <w:rsid w:val="0047114E"/>
    <w:rsid w:val="00471349"/>
    <w:rsid w:val="00472747"/>
    <w:rsid w:val="004A274E"/>
    <w:rsid w:val="004A4101"/>
    <w:rsid w:val="004B2638"/>
    <w:rsid w:val="004B3545"/>
    <w:rsid w:val="004B51B5"/>
    <w:rsid w:val="004B5C19"/>
    <w:rsid w:val="004C7A03"/>
    <w:rsid w:val="004D06C2"/>
    <w:rsid w:val="004D33A3"/>
    <w:rsid w:val="004E3CBC"/>
    <w:rsid w:val="004E4993"/>
    <w:rsid w:val="004E4F37"/>
    <w:rsid w:val="004F5F69"/>
    <w:rsid w:val="005015B6"/>
    <w:rsid w:val="00504BB6"/>
    <w:rsid w:val="00505D3B"/>
    <w:rsid w:val="00505D5A"/>
    <w:rsid w:val="005127E2"/>
    <w:rsid w:val="005137B5"/>
    <w:rsid w:val="00513990"/>
    <w:rsid w:val="00514D85"/>
    <w:rsid w:val="005243E7"/>
    <w:rsid w:val="00532732"/>
    <w:rsid w:val="00541E70"/>
    <w:rsid w:val="00542647"/>
    <w:rsid w:val="00551493"/>
    <w:rsid w:val="005577A7"/>
    <w:rsid w:val="005660B3"/>
    <w:rsid w:val="005700D1"/>
    <w:rsid w:val="005859A4"/>
    <w:rsid w:val="005907FD"/>
    <w:rsid w:val="005A6D3C"/>
    <w:rsid w:val="005B1C7E"/>
    <w:rsid w:val="005C58FC"/>
    <w:rsid w:val="005D1D9A"/>
    <w:rsid w:val="005D39B1"/>
    <w:rsid w:val="005D3D9D"/>
    <w:rsid w:val="005D4733"/>
    <w:rsid w:val="005D52E0"/>
    <w:rsid w:val="005E1939"/>
    <w:rsid w:val="005E20A5"/>
    <w:rsid w:val="005F2D84"/>
    <w:rsid w:val="006213F3"/>
    <w:rsid w:val="00622763"/>
    <w:rsid w:val="00634003"/>
    <w:rsid w:val="00657166"/>
    <w:rsid w:val="006608B8"/>
    <w:rsid w:val="00663570"/>
    <w:rsid w:val="00664816"/>
    <w:rsid w:val="00666E6E"/>
    <w:rsid w:val="00674F19"/>
    <w:rsid w:val="00690284"/>
    <w:rsid w:val="00693F45"/>
    <w:rsid w:val="006951B2"/>
    <w:rsid w:val="006A0BEA"/>
    <w:rsid w:val="006A3BB2"/>
    <w:rsid w:val="006B486F"/>
    <w:rsid w:val="006B7C83"/>
    <w:rsid w:val="006C042C"/>
    <w:rsid w:val="006C227A"/>
    <w:rsid w:val="006C2DAC"/>
    <w:rsid w:val="006D27B8"/>
    <w:rsid w:val="006E2226"/>
    <w:rsid w:val="006E5110"/>
    <w:rsid w:val="006E75CD"/>
    <w:rsid w:val="0070013D"/>
    <w:rsid w:val="00707AE2"/>
    <w:rsid w:val="00707FCB"/>
    <w:rsid w:val="00716F0D"/>
    <w:rsid w:val="007223B2"/>
    <w:rsid w:val="007252D4"/>
    <w:rsid w:val="00727E39"/>
    <w:rsid w:val="0073353E"/>
    <w:rsid w:val="00737EF1"/>
    <w:rsid w:val="00744D24"/>
    <w:rsid w:val="007476C4"/>
    <w:rsid w:val="007540FF"/>
    <w:rsid w:val="00754492"/>
    <w:rsid w:val="00754748"/>
    <w:rsid w:val="007650DD"/>
    <w:rsid w:val="00765642"/>
    <w:rsid w:val="0078687D"/>
    <w:rsid w:val="00790042"/>
    <w:rsid w:val="00791EF2"/>
    <w:rsid w:val="00795936"/>
    <w:rsid w:val="007B79DA"/>
    <w:rsid w:val="007B7A64"/>
    <w:rsid w:val="007C672B"/>
    <w:rsid w:val="007C787A"/>
    <w:rsid w:val="007C7A8C"/>
    <w:rsid w:val="007D0EC2"/>
    <w:rsid w:val="007D113A"/>
    <w:rsid w:val="007E1CA8"/>
    <w:rsid w:val="007F0DF7"/>
    <w:rsid w:val="00803128"/>
    <w:rsid w:val="00815ED6"/>
    <w:rsid w:val="0083349D"/>
    <w:rsid w:val="00836DAC"/>
    <w:rsid w:val="00836FFC"/>
    <w:rsid w:val="00843C92"/>
    <w:rsid w:val="00844B83"/>
    <w:rsid w:val="00855D20"/>
    <w:rsid w:val="00865C40"/>
    <w:rsid w:val="00866DCF"/>
    <w:rsid w:val="008831A3"/>
    <w:rsid w:val="00897C3C"/>
    <w:rsid w:val="008A5D89"/>
    <w:rsid w:val="008B1863"/>
    <w:rsid w:val="008C2C35"/>
    <w:rsid w:val="00900EAE"/>
    <w:rsid w:val="009013AE"/>
    <w:rsid w:val="0090731C"/>
    <w:rsid w:val="009132CF"/>
    <w:rsid w:val="00916A15"/>
    <w:rsid w:val="009331BC"/>
    <w:rsid w:val="009344F2"/>
    <w:rsid w:val="0094715D"/>
    <w:rsid w:val="00950A8A"/>
    <w:rsid w:val="00955A01"/>
    <w:rsid w:val="00957EB0"/>
    <w:rsid w:val="009B1B73"/>
    <w:rsid w:val="009B3182"/>
    <w:rsid w:val="009C0FED"/>
    <w:rsid w:val="009C3C58"/>
    <w:rsid w:val="009E4F43"/>
    <w:rsid w:val="009E7CDB"/>
    <w:rsid w:val="009F0A29"/>
    <w:rsid w:val="009F78AE"/>
    <w:rsid w:val="00A13CA0"/>
    <w:rsid w:val="00A17E5E"/>
    <w:rsid w:val="00A27C52"/>
    <w:rsid w:val="00A30FC9"/>
    <w:rsid w:val="00A32701"/>
    <w:rsid w:val="00A4108D"/>
    <w:rsid w:val="00A52DB5"/>
    <w:rsid w:val="00A62D26"/>
    <w:rsid w:val="00A65243"/>
    <w:rsid w:val="00A665A7"/>
    <w:rsid w:val="00A753A9"/>
    <w:rsid w:val="00A75E0E"/>
    <w:rsid w:val="00A876B8"/>
    <w:rsid w:val="00A91766"/>
    <w:rsid w:val="00AA2E2A"/>
    <w:rsid w:val="00AA45E3"/>
    <w:rsid w:val="00AB5E44"/>
    <w:rsid w:val="00AD1B1D"/>
    <w:rsid w:val="00AD6F27"/>
    <w:rsid w:val="00AD729E"/>
    <w:rsid w:val="00AE6116"/>
    <w:rsid w:val="00AF24FD"/>
    <w:rsid w:val="00B0028D"/>
    <w:rsid w:val="00B0551D"/>
    <w:rsid w:val="00B06E8B"/>
    <w:rsid w:val="00B0745B"/>
    <w:rsid w:val="00B1246F"/>
    <w:rsid w:val="00B13687"/>
    <w:rsid w:val="00B145EF"/>
    <w:rsid w:val="00B2462B"/>
    <w:rsid w:val="00B34792"/>
    <w:rsid w:val="00B43815"/>
    <w:rsid w:val="00B53857"/>
    <w:rsid w:val="00B6436F"/>
    <w:rsid w:val="00B816E8"/>
    <w:rsid w:val="00B821B7"/>
    <w:rsid w:val="00B828AD"/>
    <w:rsid w:val="00B852F1"/>
    <w:rsid w:val="00B87B8F"/>
    <w:rsid w:val="00BB6B3A"/>
    <w:rsid w:val="00BC2F95"/>
    <w:rsid w:val="00BE1AFA"/>
    <w:rsid w:val="00BF160A"/>
    <w:rsid w:val="00C0337E"/>
    <w:rsid w:val="00C129AE"/>
    <w:rsid w:val="00C222F1"/>
    <w:rsid w:val="00C2646E"/>
    <w:rsid w:val="00C447BC"/>
    <w:rsid w:val="00C65F20"/>
    <w:rsid w:val="00C82AB4"/>
    <w:rsid w:val="00C91D09"/>
    <w:rsid w:val="00C96AD5"/>
    <w:rsid w:val="00CA2B60"/>
    <w:rsid w:val="00CB2E95"/>
    <w:rsid w:val="00CB3455"/>
    <w:rsid w:val="00CC6D11"/>
    <w:rsid w:val="00CD30F5"/>
    <w:rsid w:val="00CD70E4"/>
    <w:rsid w:val="00CE11DE"/>
    <w:rsid w:val="00CE149A"/>
    <w:rsid w:val="00D2024B"/>
    <w:rsid w:val="00D24578"/>
    <w:rsid w:val="00D257C0"/>
    <w:rsid w:val="00D36D94"/>
    <w:rsid w:val="00D477F6"/>
    <w:rsid w:val="00D678C6"/>
    <w:rsid w:val="00D76EBC"/>
    <w:rsid w:val="00D91B34"/>
    <w:rsid w:val="00D931D1"/>
    <w:rsid w:val="00D94FEE"/>
    <w:rsid w:val="00DA06A4"/>
    <w:rsid w:val="00DA070E"/>
    <w:rsid w:val="00DA7E14"/>
    <w:rsid w:val="00DD3211"/>
    <w:rsid w:val="00DE341B"/>
    <w:rsid w:val="00DE6178"/>
    <w:rsid w:val="00DF155B"/>
    <w:rsid w:val="00DF1E65"/>
    <w:rsid w:val="00DF3B38"/>
    <w:rsid w:val="00E114C0"/>
    <w:rsid w:val="00E23876"/>
    <w:rsid w:val="00E23C8A"/>
    <w:rsid w:val="00E26C02"/>
    <w:rsid w:val="00E469C7"/>
    <w:rsid w:val="00E4700D"/>
    <w:rsid w:val="00E4705A"/>
    <w:rsid w:val="00E52EEB"/>
    <w:rsid w:val="00E53B5E"/>
    <w:rsid w:val="00E54CBF"/>
    <w:rsid w:val="00E67960"/>
    <w:rsid w:val="00E7287D"/>
    <w:rsid w:val="00E8081B"/>
    <w:rsid w:val="00E81F67"/>
    <w:rsid w:val="00E859F6"/>
    <w:rsid w:val="00EB0C80"/>
    <w:rsid w:val="00EB1461"/>
    <w:rsid w:val="00EB351E"/>
    <w:rsid w:val="00EB3FF0"/>
    <w:rsid w:val="00EC28C4"/>
    <w:rsid w:val="00EE605E"/>
    <w:rsid w:val="00EE6FFD"/>
    <w:rsid w:val="00EF10B8"/>
    <w:rsid w:val="00F0374B"/>
    <w:rsid w:val="00F06791"/>
    <w:rsid w:val="00F11FBC"/>
    <w:rsid w:val="00F205E5"/>
    <w:rsid w:val="00F2155C"/>
    <w:rsid w:val="00F302BD"/>
    <w:rsid w:val="00F30B0F"/>
    <w:rsid w:val="00F30D2A"/>
    <w:rsid w:val="00F30FC8"/>
    <w:rsid w:val="00F34630"/>
    <w:rsid w:val="00F35D79"/>
    <w:rsid w:val="00F448A8"/>
    <w:rsid w:val="00F4719F"/>
    <w:rsid w:val="00F537B1"/>
    <w:rsid w:val="00F549D3"/>
    <w:rsid w:val="00F64FB1"/>
    <w:rsid w:val="00F838EB"/>
    <w:rsid w:val="00F8412C"/>
    <w:rsid w:val="00FA4A84"/>
    <w:rsid w:val="00FB15C0"/>
    <w:rsid w:val="00FB3410"/>
    <w:rsid w:val="00FB6093"/>
    <w:rsid w:val="00FD0E15"/>
    <w:rsid w:val="00FE1733"/>
    <w:rsid w:val="00FE4BC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D234"/>
  <w15:docId w15:val="{F9445FE6-638A-4F1F-B471-30B8FD0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bCs/>
        <w:color w:val="000000"/>
        <w:kern w:val="36"/>
        <w:sz w:val="24"/>
        <w:lang w:val="en-US" w:eastAsia="en-US" w:bidi="ar-SA"/>
      </w:rPr>
    </w:rPrDefault>
    <w:pPrDefault>
      <w:pPr>
        <w:spacing w:after="1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F7F"/>
    <w:pPr>
      <w:spacing w:after="0" w:line="240" w:lineRule="auto"/>
    </w:pPr>
  </w:style>
  <w:style w:type="paragraph" w:styleId="Heading1">
    <w:name w:val="heading 1"/>
    <w:basedOn w:val="Normal"/>
    <w:next w:val="Normal"/>
    <w:link w:val="Heading1Char"/>
    <w:uiPriority w:val="9"/>
    <w:qFormat/>
    <w:rsid w:val="00DE34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D6F27"/>
    <w:pPr>
      <w:spacing w:before="100" w:beforeAutospacing="1" w:after="100" w:afterAutospacing="1"/>
      <w:outlineLvl w:val="1"/>
    </w:pPr>
    <w:rPr>
      <w:rFonts w:ascii="Times New Roman" w:hAnsi="Times New Roman"/>
      <w:b/>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B6"/>
    <w:pPr>
      <w:tabs>
        <w:tab w:val="center" w:pos="4680"/>
        <w:tab w:val="right" w:pos="9360"/>
      </w:tabs>
    </w:pPr>
  </w:style>
  <w:style w:type="character" w:customStyle="1" w:styleId="HeaderChar">
    <w:name w:val="Header Char"/>
    <w:basedOn w:val="DefaultParagraphFont"/>
    <w:link w:val="Header"/>
    <w:uiPriority w:val="99"/>
    <w:rsid w:val="00504BB6"/>
  </w:style>
  <w:style w:type="paragraph" w:styleId="Footer">
    <w:name w:val="footer"/>
    <w:basedOn w:val="Normal"/>
    <w:link w:val="FooterChar"/>
    <w:uiPriority w:val="99"/>
    <w:unhideWhenUsed/>
    <w:rsid w:val="00504BB6"/>
    <w:pPr>
      <w:tabs>
        <w:tab w:val="center" w:pos="4680"/>
        <w:tab w:val="right" w:pos="9360"/>
      </w:tabs>
    </w:pPr>
  </w:style>
  <w:style w:type="character" w:customStyle="1" w:styleId="FooterChar">
    <w:name w:val="Footer Char"/>
    <w:basedOn w:val="DefaultParagraphFont"/>
    <w:link w:val="Footer"/>
    <w:uiPriority w:val="99"/>
    <w:rsid w:val="00504BB6"/>
  </w:style>
  <w:style w:type="paragraph" w:styleId="BalloonText">
    <w:name w:val="Balloon Text"/>
    <w:basedOn w:val="Normal"/>
    <w:link w:val="BalloonTextChar"/>
    <w:uiPriority w:val="99"/>
    <w:semiHidden/>
    <w:unhideWhenUsed/>
    <w:rsid w:val="00504BB6"/>
    <w:rPr>
      <w:rFonts w:ascii="Tahoma" w:hAnsi="Tahoma" w:cs="Tahoma"/>
      <w:sz w:val="16"/>
      <w:szCs w:val="16"/>
    </w:rPr>
  </w:style>
  <w:style w:type="character" w:customStyle="1" w:styleId="BalloonTextChar">
    <w:name w:val="Balloon Text Char"/>
    <w:basedOn w:val="DefaultParagraphFont"/>
    <w:link w:val="BalloonText"/>
    <w:uiPriority w:val="99"/>
    <w:semiHidden/>
    <w:rsid w:val="00504BB6"/>
    <w:rPr>
      <w:rFonts w:ascii="Tahoma" w:hAnsi="Tahoma" w:cs="Tahoma"/>
      <w:sz w:val="16"/>
      <w:szCs w:val="16"/>
    </w:rPr>
  </w:style>
  <w:style w:type="paragraph" w:styleId="ListParagraph">
    <w:name w:val="List Paragraph"/>
    <w:basedOn w:val="Normal"/>
    <w:uiPriority w:val="34"/>
    <w:qFormat/>
    <w:rsid w:val="005A6D3C"/>
    <w:pPr>
      <w:ind w:left="720"/>
      <w:contextualSpacing/>
    </w:pPr>
  </w:style>
  <w:style w:type="character" w:styleId="Strong">
    <w:name w:val="Strong"/>
    <w:basedOn w:val="DefaultParagraphFont"/>
    <w:uiPriority w:val="22"/>
    <w:qFormat/>
    <w:rsid w:val="00253CDE"/>
    <w:rPr>
      <w:b/>
      <w:bCs w:val="0"/>
    </w:rPr>
  </w:style>
  <w:style w:type="character" w:customStyle="1" w:styleId="white">
    <w:name w:val="white"/>
    <w:basedOn w:val="DefaultParagraphFont"/>
    <w:rsid w:val="00253CDE"/>
  </w:style>
  <w:style w:type="paragraph" w:styleId="NormalWeb">
    <w:name w:val="Normal (Web)"/>
    <w:basedOn w:val="Normal"/>
    <w:uiPriority w:val="99"/>
    <w:unhideWhenUsed/>
    <w:rsid w:val="00505D5A"/>
    <w:pPr>
      <w:spacing w:before="100" w:beforeAutospacing="1" w:after="100" w:afterAutospacing="1"/>
    </w:pPr>
    <w:rPr>
      <w:rFonts w:ascii="Times New Roman" w:hAnsi="Times New Roman"/>
      <w:bCs w:val="0"/>
      <w:color w:val="auto"/>
      <w:kern w:val="0"/>
      <w:szCs w:val="24"/>
    </w:rPr>
  </w:style>
  <w:style w:type="character" w:styleId="Hyperlink">
    <w:name w:val="Hyperlink"/>
    <w:basedOn w:val="DefaultParagraphFont"/>
    <w:uiPriority w:val="99"/>
    <w:semiHidden/>
    <w:unhideWhenUsed/>
    <w:rsid w:val="007E1CA8"/>
    <w:rPr>
      <w:strike w:val="0"/>
      <w:dstrike w:val="0"/>
      <w:color w:val="1F2D61"/>
      <w:u w:val="none"/>
      <w:effect w:val="none"/>
    </w:rPr>
  </w:style>
  <w:style w:type="character" w:customStyle="1" w:styleId="apple-converted-space">
    <w:name w:val="apple-converted-space"/>
    <w:basedOn w:val="DefaultParagraphFont"/>
    <w:rsid w:val="005B1C7E"/>
  </w:style>
  <w:style w:type="character" w:styleId="Emphasis">
    <w:name w:val="Emphasis"/>
    <w:basedOn w:val="DefaultParagraphFont"/>
    <w:uiPriority w:val="20"/>
    <w:qFormat/>
    <w:rsid w:val="005B1C7E"/>
    <w:rPr>
      <w:i/>
      <w:iCs/>
    </w:rPr>
  </w:style>
  <w:style w:type="character" w:customStyle="1" w:styleId="Heading2Char">
    <w:name w:val="Heading 2 Char"/>
    <w:basedOn w:val="DefaultParagraphFont"/>
    <w:link w:val="Heading2"/>
    <w:uiPriority w:val="9"/>
    <w:rsid w:val="00AD6F27"/>
    <w:rPr>
      <w:rFonts w:ascii="Times New Roman" w:hAnsi="Times New Roman"/>
      <w:b/>
      <w:color w:val="auto"/>
      <w:kern w:val="0"/>
      <w:sz w:val="36"/>
      <w:szCs w:val="36"/>
    </w:rPr>
  </w:style>
  <w:style w:type="paragraph" w:customStyle="1" w:styleId="Default">
    <w:name w:val="Default"/>
    <w:rsid w:val="00DE341B"/>
    <w:pPr>
      <w:autoSpaceDE w:val="0"/>
      <w:autoSpaceDN w:val="0"/>
      <w:adjustRightInd w:val="0"/>
      <w:spacing w:after="0" w:line="240" w:lineRule="auto"/>
    </w:pPr>
    <w:rPr>
      <w:rFonts w:cs="Arial"/>
      <w:kern w:val="0"/>
      <w:szCs w:val="24"/>
    </w:rPr>
  </w:style>
  <w:style w:type="character" w:customStyle="1" w:styleId="Heading1Char">
    <w:name w:val="Heading 1 Char"/>
    <w:basedOn w:val="DefaultParagraphFont"/>
    <w:link w:val="Heading1"/>
    <w:uiPriority w:val="9"/>
    <w:rsid w:val="00DE34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679">
      <w:bodyDiv w:val="1"/>
      <w:marLeft w:val="0"/>
      <w:marRight w:val="0"/>
      <w:marTop w:val="0"/>
      <w:marBottom w:val="0"/>
      <w:divBdr>
        <w:top w:val="none" w:sz="0" w:space="0" w:color="auto"/>
        <w:left w:val="none" w:sz="0" w:space="0" w:color="auto"/>
        <w:bottom w:val="none" w:sz="0" w:space="0" w:color="auto"/>
        <w:right w:val="none" w:sz="0" w:space="0" w:color="auto"/>
      </w:divBdr>
    </w:div>
    <w:div w:id="54550191">
      <w:bodyDiv w:val="1"/>
      <w:marLeft w:val="0"/>
      <w:marRight w:val="0"/>
      <w:marTop w:val="0"/>
      <w:marBottom w:val="0"/>
      <w:divBdr>
        <w:top w:val="none" w:sz="0" w:space="0" w:color="auto"/>
        <w:left w:val="none" w:sz="0" w:space="0" w:color="auto"/>
        <w:bottom w:val="none" w:sz="0" w:space="0" w:color="auto"/>
        <w:right w:val="none" w:sz="0" w:space="0" w:color="auto"/>
      </w:divBdr>
      <w:divsChild>
        <w:div w:id="1195772128">
          <w:marLeft w:val="0"/>
          <w:marRight w:val="0"/>
          <w:marTop w:val="0"/>
          <w:marBottom w:val="0"/>
          <w:divBdr>
            <w:top w:val="none" w:sz="0" w:space="0" w:color="auto"/>
            <w:left w:val="none" w:sz="0" w:space="0" w:color="auto"/>
            <w:bottom w:val="none" w:sz="0" w:space="0" w:color="auto"/>
            <w:right w:val="none" w:sz="0" w:space="0" w:color="auto"/>
          </w:divBdr>
          <w:divsChild>
            <w:div w:id="1170944963">
              <w:marLeft w:val="0"/>
              <w:marRight w:val="0"/>
              <w:marTop w:val="0"/>
              <w:marBottom w:val="0"/>
              <w:divBdr>
                <w:top w:val="none" w:sz="0" w:space="0" w:color="auto"/>
                <w:left w:val="none" w:sz="0" w:space="0" w:color="auto"/>
                <w:bottom w:val="none" w:sz="0" w:space="0" w:color="auto"/>
                <w:right w:val="none" w:sz="0" w:space="0" w:color="auto"/>
              </w:divBdr>
              <w:divsChild>
                <w:div w:id="911893873">
                  <w:marLeft w:val="150"/>
                  <w:marRight w:val="150"/>
                  <w:marTop w:val="300"/>
                  <w:marBottom w:val="150"/>
                  <w:divBdr>
                    <w:top w:val="none" w:sz="0" w:space="0" w:color="auto"/>
                    <w:left w:val="none" w:sz="0" w:space="0" w:color="auto"/>
                    <w:bottom w:val="none" w:sz="0" w:space="0" w:color="auto"/>
                    <w:right w:val="none" w:sz="0" w:space="0" w:color="auto"/>
                  </w:divBdr>
                  <w:divsChild>
                    <w:div w:id="1148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8857">
      <w:bodyDiv w:val="1"/>
      <w:marLeft w:val="0"/>
      <w:marRight w:val="0"/>
      <w:marTop w:val="0"/>
      <w:marBottom w:val="0"/>
      <w:divBdr>
        <w:top w:val="none" w:sz="0" w:space="0" w:color="auto"/>
        <w:left w:val="none" w:sz="0" w:space="0" w:color="auto"/>
        <w:bottom w:val="none" w:sz="0" w:space="0" w:color="auto"/>
        <w:right w:val="none" w:sz="0" w:space="0" w:color="auto"/>
      </w:divBdr>
    </w:div>
    <w:div w:id="362902507">
      <w:bodyDiv w:val="1"/>
      <w:marLeft w:val="0"/>
      <w:marRight w:val="0"/>
      <w:marTop w:val="0"/>
      <w:marBottom w:val="0"/>
      <w:divBdr>
        <w:top w:val="none" w:sz="0" w:space="0" w:color="auto"/>
        <w:left w:val="none" w:sz="0" w:space="0" w:color="auto"/>
        <w:bottom w:val="none" w:sz="0" w:space="0" w:color="auto"/>
        <w:right w:val="none" w:sz="0" w:space="0" w:color="auto"/>
      </w:divBdr>
    </w:div>
    <w:div w:id="369577989">
      <w:bodyDiv w:val="1"/>
      <w:marLeft w:val="0"/>
      <w:marRight w:val="0"/>
      <w:marTop w:val="0"/>
      <w:marBottom w:val="0"/>
      <w:divBdr>
        <w:top w:val="none" w:sz="0" w:space="0" w:color="auto"/>
        <w:left w:val="none" w:sz="0" w:space="0" w:color="auto"/>
        <w:bottom w:val="none" w:sz="0" w:space="0" w:color="auto"/>
        <w:right w:val="none" w:sz="0" w:space="0" w:color="auto"/>
      </w:divBdr>
    </w:div>
    <w:div w:id="373846255">
      <w:bodyDiv w:val="1"/>
      <w:marLeft w:val="0"/>
      <w:marRight w:val="0"/>
      <w:marTop w:val="0"/>
      <w:marBottom w:val="0"/>
      <w:divBdr>
        <w:top w:val="none" w:sz="0" w:space="0" w:color="auto"/>
        <w:left w:val="none" w:sz="0" w:space="0" w:color="auto"/>
        <w:bottom w:val="none" w:sz="0" w:space="0" w:color="auto"/>
        <w:right w:val="none" w:sz="0" w:space="0" w:color="auto"/>
      </w:divBdr>
    </w:div>
    <w:div w:id="521747755">
      <w:bodyDiv w:val="1"/>
      <w:marLeft w:val="0"/>
      <w:marRight w:val="0"/>
      <w:marTop w:val="0"/>
      <w:marBottom w:val="0"/>
      <w:divBdr>
        <w:top w:val="none" w:sz="0" w:space="0" w:color="auto"/>
        <w:left w:val="none" w:sz="0" w:space="0" w:color="auto"/>
        <w:bottom w:val="none" w:sz="0" w:space="0" w:color="auto"/>
        <w:right w:val="none" w:sz="0" w:space="0" w:color="auto"/>
      </w:divBdr>
    </w:div>
    <w:div w:id="586161351">
      <w:bodyDiv w:val="1"/>
      <w:marLeft w:val="0"/>
      <w:marRight w:val="0"/>
      <w:marTop w:val="0"/>
      <w:marBottom w:val="0"/>
      <w:divBdr>
        <w:top w:val="none" w:sz="0" w:space="0" w:color="auto"/>
        <w:left w:val="none" w:sz="0" w:space="0" w:color="auto"/>
        <w:bottom w:val="none" w:sz="0" w:space="0" w:color="auto"/>
        <w:right w:val="none" w:sz="0" w:space="0" w:color="auto"/>
      </w:divBdr>
    </w:div>
    <w:div w:id="656150172">
      <w:bodyDiv w:val="1"/>
      <w:marLeft w:val="0"/>
      <w:marRight w:val="0"/>
      <w:marTop w:val="0"/>
      <w:marBottom w:val="0"/>
      <w:divBdr>
        <w:top w:val="none" w:sz="0" w:space="0" w:color="auto"/>
        <w:left w:val="none" w:sz="0" w:space="0" w:color="auto"/>
        <w:bottom w:val="none" w:sz="0" w:space="0" w:color="auto"/>
        <w:right w:val="none" w:sz="0" w:space="0" w:color="auto"/>
      </w:divBdr>
      <w:divsChild>
        <w:div w:id="1118179023">
          <w:marLeft w:val="0"/>
          <w:marRight w:val="0"/>
          <w:marTop w:val="0"/>
          <w:marBottom w:val="0"/>
          <w:divBdr>
            <w:top w:val="none" w:sz="0" w:space="0" w:color="auto"/>
            <w:left w:val="none" w:sz="0" w:space="0" w:color="auto"/>
            <w:bottom w:val="none" w:sz="0" w:space="0" w:color="auto"/>
            <w:right w:val="none" w:sz="0" w:space="0" w:color="auto"/>
          </w:divBdr>
          <w:divsChild>
            <w:div w:id="728500590">
              <w:marLeft w:val="0"/>
              <w:marRight w:val="0"/>
              <w:marTop w:val="0"/>
              <w:marBottom w:val="0"/>
              <w:divBdr>
                <w:top w:val="none" w:sz="0" w:space="0" w:color="auto"/>
                <w:left w:val="none" w:sz="0" w:space="0" w:color="auto"/>
                <w:bottom w:val="none" w:sz="0" w:space="0" w:color="auto"/>
                <w:right w:val="none" w:sz="0" w:space="0" w:color="auto"/>
              </w:divBdr>
              <w:divsChild>
                <w:div w:id="2032948845">
                  <w:marLeft w:val="0"/>
                  <w:marRight w:val="0"/>
                  <w:marTop w:val="0"/>
                  <w:marBottom w:val="0"/>
                  <w:divBdr>
                    <w:top w:val="none" w:sz="0" w:space="0" w:color="auto"/>
                    <w:left w:val="none" w:sz="0" w:space="0" w:color="auto"/>
                    <w:bottom w:val="none" w:sz="0" w:space="0" w:color="auto"/>
                    <w:right w:val="none" w:sz="0" w:space="0" w:color="auto"/>
                  </w:divBdr>
                  <w:divsChild>
                    <w:div w:id="25639429">
                      <w:marLeft w:val="0"/>
                      <w:marRight w:val="0"/>
                      <w:marTop w:val="0"/>
                      <w:marBottom w:val="0"/>
                      <w:divBdr>
                        <w:top w:val="none" w:sz="0" w:space="0" w:color="auto"/>
                        <w:left w:val="none" w:sz="0" w:space="0" w:color="auto"/>
                        <w:bottom w:val="none" w:sz="0" w:space="0" w:color="auto"/>
                        <w:right w:val="none" w:sz="0" w:space="0" w:color="auto"/>
                      </w:divBdr>
                      <w:divsChild>
                        <w:div w:id="1527251578">
                          <w:marLeft w:val="-300"/>
                          <w:marRight w:val="0"/>
                          <w:marTop w:val="0"/>
                          <w:marBottom w:val="0"/>
                          <w:divBdr>
                            <w:top w:val="none" w:sz="0" w:space="0" w:color="auto"/>
                            <w:left w:val="none" w:sz="0" w:space="0" w:color="auto"/>
                            <w:bottom w:val="none" w:sz="0" w:space="0" w:color="auto"/>
                            <w:right w:val="none" w:sz="0" w:space="0" w:color="auto"/>
                          </w:divBdr>
                          <w:divsChild>
                            <w:div w:id="1029525051">
                              <w:marLeft w:val="0"/>
                              <w:marRight w:val="0"/>
                              <w:marTop w:val="0"/>
                              <w:marBottom w:val="0"/>
                              <w:divBdr>
                                <w:top w:val="none" w:sz="0" w:space="0" w:color="auto"/>
                                <w:left w:val="none" w:sz="0" w:space="0" w:color="auto"/>
                                <w:bottom w:val="none" w:sz="0" w:space="0" w:color="auto"/>
                                <w:right w:val="none" w:sz="0" w:space="0" w:color="auto"/>
                              </w:divBdr>
                              <w:divsChild>
                                <w:div w:id="1350522878">
                                  <w:marLeft w:val="0"/>
                                  <w:marRight w:val="0"/>
                                  <w:marTop w:val="0"/>
                                  <w:marBottom w:val="0"/>
                                  <w:divBdr>
                                    <w:top w:val="single" w:sz="6" w:space="0" w:color="EEF0EF"/>
                                    <w:left w:val="single" w:sz="6" w:space="11" w:color="EEF0EF"/>
                                    <w:bottom w:val="single" w:sz="6" w:space="11" w:color="EEF0EF"/>
                                    <w:right w:val="single" w:sz="6" w:space="11" w:color="EEF0EF"/>
                                  </w:divBdr>
                                  <w:divsChild>
                                    <w:div w:id="1607997777">
                                      <w:marLeft w:val="0"/>
                                      <w:marRight w:val="0"/>
                                      <w:marTop w:val="0"/>
                                      <w:marBottom w:val="0"/>
                                      <w:divBdr>
                                        <w:top w:val="none" w:sz="0" w:space="0" w:color="auto"/>
                                        <w:left w:val="none" w:sz="0" w:space="0" w:color="auto"/>
                                        <w:bottom w:val="none" w:sz="0" w:space="0" w:color="auto"/>
                                        <w:right w:val="none" w:sz="0" w:space="0" w:color="auto"/>
                                      </w:divBdr>
                                      <w:divsChild>
                                        <w:div w:id="261887790">
                                          <w:marLeft w:val="0"/>
                                          <w:marRight w:val="0"/>
                                          <w:marTop w:val="0"/>
                                          <w:marBottom w:val="0"/>
                                          <w:divBdr>
                                            <w:top w:val="none" w:sz="0" w:space="0" w:color="auto"/>
                                            <w:left w:val="none" w:sz="0" w:space="0" w:color="auto"/>
                                            <w:bottom w:val="none" w:sz="0" w:space="0" w:color="auto"/>
                                            <w:right w:val="none" w:sz="0" w:space="0" w:color="auto"/>
                                          </w:divBdr>
                                          <w:divsChild>
                                            <w:div w:id="46466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4097">
      <w:bodyDiv w:val="1"/>
      <w:marLeft w:val="0"/>
      <w:marRight w:val="0"/>
      <w:marTop w:val="0"/>
      <w:marBottom w:val="0"/>
      <w:divBdr>
        <w:top w:val="none" w:sz="0" w:space="0" w:color="auto"/>
        <w:left w:val="none" w:sz="0" w:space="0" w:color="auto"/>
        <w:bottom w:val="none" w:sz="0" w:space="0" w:color="auto"/>
        <w:right w:val="none" w:sz="0" w:space="0" w:color="auto"/>
      </w:divBdr>
      <w:divsChild>
        <w:div w:id="8259399">
          <w:marLeft w:val="0"/>
          <w:marRight w:val="0"/>
          <w:marTop w:val="0"/>
          <w:marBottom w:val="0"/>
          <w:divBdr>
            <w:top w:val="none" w:sz="0" w:space="0" w:color="auto"/>
            <w:left w:val="none" w:sz="0" w:space="0" w:color="auto"/>
            <w:bottom w:val="none" w:sz="0" w:space="0" w:color="auto"/>
            <w:right w:val="none" w:sz="0" w:space="0" w:color="auto"/>
          </w:divBdr>
          <w:divsChild>
            <w:div w:id="1066882369">
              <w:marLeft w:val="0"/>
              <w:marRight w:val="0"/>
              <w:marTop w:val="0"/>
              <w:marBottom w:val="0"/>
              <w:divBdr>
                <w:top w:val="none" w:sz="0" w:space="0" w:color="auto"/>
                <w:left w:val="none" w:sz="0" w:space="0" w:color="auto"/>
                <w:bottom w:val="none" w:sz="0" w:space="0" w:color="auto"/>
                <w:right w:val="none" w:sz="0" w:space="0" w:color="auto"/>
              </w:divBdr>
              <w:divsChild>
                <w:div w:id="1929924742">
                  <w:marLeft w:val="150"/>
                  <w:marRight w:val="150"/>
                  <w:marTop w:val="300"/>
                  <w:marBottom w:val="150"/>
                  <w:divBdr>
                    <w:top w:val="none" w:sz="0" w:space="0" w:color="auto"/>
                    <w:left w:val="none" w:sz="0" w:space="0" w:color="auto"/>
                    <w:bottom w:val="none" w:sz="0" w:space="0" w:color="auto"/>
                    <w:right w:val="none" w:sz="0" w:space="0" w:color="auto"/>
                  </w:divBdr>
                  <w:divsChild>
                    <w:div w:id="2516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1350">
      <w:bodyDiv w:val="1"/>
      <w:marLeft w:val="0"/>
      <w:marRight w:val="0"/>
      <w:marTop w:val="0"/>
      <w:marBottom w:val="0"/>
      <w:divBdr>
        <w:top w:val="none" w:sz="0" w:space="0" w:color="auto"/>
        <w:left w:val="none" w:sz="0" w:space="0" w:color="auto"/>
        <w:bottom w:val="none" w:sz="0" w:space="0" w:color="auto"/>
        <w:right w:val="none" w:sz="0" w:space="0" w:color="auto"/>
      </w:divBdr>
    </w:div>
    <w:div w:id="827748684">
      <w:bodyDiv w:val="1"/>
      <w:marLeft w:val="0"/>
      <w:marRight w:val="0"/>
      <w:marTop w:val="0"/>
      <w:marBottom w:val="0"/>
      <w:divBdr>
        <w:top w:val="none" w:sz="0" w:space="0" w:color="auto"/>
        <w:left w:val="none" w:sz="0" w:space="0" w:color="auto"/>
        <w:bottom w:val="none" w:sz="0" w:space="0" w:color="auto"/>
        <w:right w:val="none" w:sz="0" w:space="0" w:color="auto"/>
      </w:divBdr>
    </w:div>
    <w:div w:id="850144019">
      <w:bodyDiv w:val="1"/>
      <w:marLeft w:val="0"/>
      <w:marRight w:val="0"/>
      <w:marTop w:val="0"/>
      <w:marBottom w:val="0"/>
      <w:divBdr>
        <w:top w:val="none" w:sz="0" w:space="0" w:color="auto"/>
        <w:left w:val="none" w:sz="0" w:space="0" w:color="auto"/>
        <w:bottom w:val="none" w:sz="0" w:space="0" w:color="auto"/>
        <w:right w:val="none" w:sz="0" w:space="0" w:color="auto"/>
      </w:divBdr>
    </w:div>
    <w:div w:id="913976113">
      <w:bodyDiv w:val="1"/>
      <w:marLeft w:val="0"/>
      <w:marRight w:val="0"/>
      <w:marTop w:val="0"/>
      <w:marBottom w:val="0"/>
      <w:divBdr>
        <w:top w:val="none" w:sz="0" w:space="0" w:color="auto"/>
        <w:left w:val="none" w:sz="0" w:space="0" w:color="auto"/>
        <w:bottom w:val="none" w:sz="0" w:space="0" w:color="auto"/>
        <w:right w:val="none" w:sz="0" w:space="0" w:color="auto"/>
      </w:divBdr>
    </w:div>
    <w:div w:id="948317306">
      <w:bodyDiv w:val="1"/>
      <w:marLeft w:val="0"/>
      <w:marRight w:val="0"/>
      <w:marTop w:val="120"/>
      <w:marBottom w:val="0"/>
      <w:divBdr>
        <w:top w:val="none" w:sz="0" w:space="0" w:color="auto"/>
        <w:left w:val="none" w:sz="0" w:space="0" w:color="auto"/>
        <w:bottom w:val="none" w:sz="0" w:space="0" w:color="auto"/>
        <w:right w:val="none" w:sz="0" w:space="0" w:color="auto"/>
      </w:divBdr>
      <w:divsChild>
        <w:div w:id="479614665">
          <w:marLeft w:val="0"/>
          <w:marRight w:val="0"/>
          <w:marTop w:val="0"/>
          <w:marBottom w:val="0"/>
          <w:divBdr>
            <w:top w:val="none" w:sz="0" w:space="0" w:color="auto"/>
            <w:left w:val="none" w:sz="0" w:space="0" w:color="auto"/>
            <w:bottom w:val="none" w:sz="0" w:space="0" w:color="auto"/>
            <w:right w:val="none" w:sz="0" w:space="0" w:color="auto"/>
          </w:divBdr>
          <w:divsChild>
            <w:div w:id="213661748">
              <w:marLeft w:val="150"/>
              <w:marRight w:val="150"/>
              <w:marTop w:val="150"/>
              <w:marBottom w:val="150"/>
              <w:divBdr>
                <w:top w:val="none" w:sz="0" w:space="0" w:color="auto"/>
                <w:left w:val="none" w:sz="0" w:space="0" w:color="auto"/>
                <w:bottom w:val="none" w:sz="0" w:space="0" w:color="auto"/>
                <w:right w:val="none" w:sz="0" w:space="0" w:color="auto"/>
              </w:divBdr>
              <w:divsChild>
                <w:div w:id="7950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8292">
      <w:bodyDiv w:val="1"/>
      <w:marLeft w:val="0"/>
      <w:marRight w:val="0"/>
      <w:marTop w:val="0"/>
      <w:marBottom w:val="0"/>
      <w:divBdr>
        <w:top w:val="none" w:sz="0" w:space="0" w:color="auto"/>
        <w:left w:val="none" w:sz="0" w:space="0" w:color="auto"/>
        <w:bottom w:val="none" w:sz="0" w:space="0" w:color="auto"/>
        <w:right w:val="none" w:sz="0" w:space="0" w:color="auto"/>
      </w:divBdr>
    </w:div>
    <w:div w:id="999583593">
      <w:bodyDiv w:val="1"/>
      <w:marLeft w:val="0"/>
      <w:marRight w:val="0"/>
      <w:marTop w:val="0"/>
      <w:marBottom w:val="0"/>
      <w:divBdr>
        <w:top w:val="none" w:sz="0" w:space="0" w:color="auto"/>
        <w:left w:val="none" w:sz="0" w:space="0" w:color="auto"/>
        <w:bottom w:val="none" w:sz="0" w:space="0" w:color="auto"/>
        <w:right w:val="none" w:sz="0" w:space="0" w:color="auto"/>
      </w:divBdr>
      <w:divsChild>
        <w:div w:id="644430283">
          <w:marLeft w:val="0"/>
          <w:marRight w:val="0"/>
          <w:marTop w:val="0"/>
          <w:marBottom w:val="0"/>
          <w:divBdr>
            <w:top w:val="none" w:sz="0" w:space="0" w:color="auto"/>
            <w:left w:val="none" w:sz="0" w:space="0" w:color="auto"/>
            <w:bottom w:val="none" w:sz="0" w:space="0" w:color="auto"/>
            <w:right w:val="none" w:sz="0" w:space="0" w:color="auto"/>
          </w:divBdr>
          <w:divsChild>
            <w:div w:id="1512060649">
              <w:marLeft w:val="0"/>
              <w:marRight w:val="0"/>
              <w:marTop w:val="0"/>
              <w:marBottom w:val="0"/>
              <w:divBdr>
                <w:top w:val="none" w:sz="0" w:space="0" w:color="auto"/>
                <w:left w:val="none" w:sz="0" w:space="0" w:color="auto"/>
                <w:bottom w:val="none" w:sz="0" w:space="0" w:color="auto"/>
                <w:right w:val="none" w:sz="0" w:space="0" w:color="auto"/>
              </w:divBdr>
              <w:divsChild>
                <w:div w:id="733431131">
                  <w:marLeft w:val="0"/>
                  <w:marRight w:val="0"/>
                  <w:marTop w:val="0"/>
                  <w:marBottom w:val="0"/>
                  <w:divBdr>
                    <w:top w:val="none" w:sz="0" w:space="0" w:color="auto"/>
                    <w:left w:val="none" w:sz="0" w:space="0" w:color="auto"/>
                    <w:bottom w:val="none" w:sz="0" w:space="0" w:color="auto"/>
                    <w:right w:val="none" w:sz="0" w:space="0" w:color="auto"/>
                  </w:divBdr>
                  <w:divsChild>
                    <w:div w:id="1341852500">
                      <w:marLeft w:val="0"/>
                      <w:marRight w:val="0"/>
                      <w:marTop w:val="0"/>
                      <w:marBottom w:val="0"/>
                      <w:divBdr>
                        <w:top w:val="none" w:sz="0" w:space="0" w:color="auto"/>
                        <w:left w:val="none" w:sz="0" w:space="0" w:color="auto"/>
                        <w:bottom w:val="none" w:sz="0" w:space="0" w:color="auto"/>
                        <w:right w:val="none" w:sz="0" w:space="0" w:color="auto"/>
                      </w:divBdr>
                      <w:divsChild>
                        <w:div w:id="13091670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87868">
      <w:bodyDiv w:val="1"/>
      <w:marLeft w:val="0"/>
      <w:marRight w:val="0"/>
      <w:marTop w:val="0"/>
      <w:marBottom w:val="0"/>
      <w:divBdr>
        <w:top w:val="none" w:sz="0" w:space="0" w:color="auto"/>
        <w:left w:val="none" w:sz="0" w:space="0" w:color="auto"/>
        <w:bottom w:val="none" w:sz="0" w:space="0" w:color="auto"/>
        <w:right w:val="none" w:sz="0" w:space="0" w:color="auto"/>
      </w:divBdr>
      <w:divsChild>
        <w:div w:id="515970912">
          <w:marLeft w:val="0"/>
          <w:marRight w:val="0"/>
          <w:marTop w:val="0"/>
          <w:marBottom w:val="0"/>
          <w:divBdr>
            <w:top w:val="none" w:sz="0" w:space="0" w:color="auto"/>
            <w:left w:val="none" w:sz="0" w:space="0" w:color="auto"/>
            <w:bottom w:val="none" w:sz="0" w:space="0" w:color="auto"/>
            <w:right w:val="none" w:sz="0" w:space="0" w:color="auto"/>
          </w:divBdr>
          <w:divsChild>
            <w:div w:id="774011827">
              <w:marLeft w:val="0"/>
              <w:marRight w:val="0"/>
              <w:marTop w:val="0"/>
              <w:marBottom w:val="0"/>
              <w:divBdr>
                <w:top w:val="none" w:sz="0" w:space="0" w:color="auto"/>
                <w:left w:val="none" w:sz="0" w:space="0" w:color="auto"/>
                <w:bottom w:val="none" w:sz="0" w:space="0" w:color="auto"/>
                <w:right w:val="none" w:sz="0" w:space="0" w:color="auto"/>
              </w:divBdr>
              <w:divsChild>
                <w:div w:id="1311792005">
                  <w:marLeft w:val="0"/>
                  <w:marRight w:val="0"/>
                  <w:marTop w:val="0"/>
                  <w:marBottom w:val="0"/>
                  <w:divBdr>
                    <w:top w:val="none" w:sz="0" w:space="0" w:color="auto"/>
                    <w:left w:val="none" w:sz="0" w:space="0" w:color="auto"/>
                    <w:bottom w:val="none" w:sz="0" w:space="0" w:color="auto"/>
                    <w:right w:val="none" w:sz="0" w:space="0" w:color="auto"/>
                  </w:divBdr>
                  <w:divsChild>
                    <w:div w:id="1570387013">
                      <w:marLeft w:val="0"/>
                      <w:marRight w:val="0"/>
                      <w:marTop w:val="0"/>
                      <w:marBottom w:val="0"/>
                      <w:divBdr>
                        <w:top w:val="none" w:sz="0" w:space="0" w:color="auto"/>
                        <w:left w:val="none" w:sz="0" w:space="0" w:color="auto"/>
                        <w:bottom w:val="none" w:sz="0" w:space="0" w:color="auto"/>
                        <w:right w:val="none" w:sz="0" w:space="0" w:color="auto"/>
                      </w:divBdr>
                      <w:divsChild>
                        <w:div w:id="1546330223">
                          <w:marLeft w:val="0"/>
                          <w:marRight w:val="0"/>
                          <w:marTop w:val="0"/>
                          <w:marBottom w:val="0"/>
                          <w:divBdr>
                            <w:top w:val="none" w:sz="0" w:space="0" w:color="auto"/>
                            <w:left w:val="none" w:sz="0" w:space="0" w:color="auto"/>
                            <w:bottom w:val="none" w:sz="0" w:space="0" w:color="auto"/>
                            <w:right w:val="none" w:sz="0" w:space="0" w:color="auto"/>
                          </w:divBdr>
                          <w:divsChild>
                            <w:div w:id="497036590">
                              <w:marLeft w:val="0"/>
                              <w:marRight w:val="0"/>
                              <w:marTop w:val="0"/>
                              <w:marBottom w:val="0"/>
                              <w:divBdr>
                                <w:top w:val="none" w:sz="0" w:space="0" w:color="auto"/>
                                <w:left w:val="none" w:sz="0" w:space="0" w:color="auto"/>
                                <w:bottom w:val="none" w:sz="0" w:space="0" w:color="auto"/>
                                <w:right w:val="none" w:sz="0" w:space="0" w:color="auto"/>
                              </w:divBdr>
                              <w:divsChild>
                                <w:div w:id="2056927400">
                                  <w:marLeft w:val="0"/>
                                  <w:marRight w:val="0"/>
                                  <w:marTop w:val="0"/>
                                  <w:marBottom w:val="0"/>
                                  <w:divBdr>
                                    <w:top w:val="none" w:sz="0" w:space="0" w:color="auto"/>
                                    <w:left w:val="none" w:sz="0" w:space="0" w:color="auto"/>
                                    <w:bottom w:val="none" w:sz="0" w:space="0" w:color="auto"/>
                                    <w:right w:val="none" w:sz="0" w:space="0" w:color="auto"/>
                                  </w:divBdr>
                                  <w:divsChild>
                                    <w:div w:id="1556162009">
                                      <w:marLeft w:val="0"/>
                                      <w:marRight w:val="0"/>
                                      <w:marTop w:val="0"/>
                                      <w:marBottom w:val="0"/>
                                      <w:divBdr>
                                        <w:top w:val="none" w:sz="0" w:space="0" w:color="auto"/>
                                        <w:left w:val="none" w:sz="0" w:space="0" w:color="auto"/>
                                        <w:bottom w:val="none" w:sz="0" w:space="0" w:color="auto"/>
                                        <w:right w:val="none" w:sz="0" w:space="0" w:color="auto"/>
                                      </w:divBdr>
                                      <w:divsChild>
                                        <w:div w:id="1234781902">
                                          <w:marLeft w:val="0"/>
                                          <w:marRight w:val="0"/>
                                          <w:marTop w:val="0"/>
                                          <w:marBottom w:val="0"/>
                                          <w:divBdr>
                                            <w:top w:val="none" w:sz="0" w:space="0" w:color="auto"/>
                                            <w:left w:val="none" w:sz="0" w:space="0" w:color="auto"/>
                                            <w:bottom w:val="none" w:sz="0" w:space="0" w:color="auto"/>
                                            <w:right w:val="none" w:sz="0" w:space="0" w:color="auto"/>
                                          </w:divBdr>
                                          <w:divsChild>
                                            <w:div w:id="43068548">
                                              <w:marLeft w:val="0"/>
                                              <w:marRight w:val="0"/>
                                              <w:marTop w:val="0"/>
                                              <w:marBottom w:val="0"/>
                                              <w:divBdr>
                                                <w:top w:val="none" w:sz="0" w:space="0" w:color="auto"/>
                                                <w:left w:val="none" w:sz="0" w:space="0" w:color="auto"/>
                                                <w:bottom w:val="none" w:sz="0" w:space="0" w:color="auto"/>
                                                <w:right w:val="none" w:sz="0" w:space="0" w:color="auto"/>
                                              </w:divBdr>
                                              <w:divsChild>
                                                <w:div w:id="901057770">
                                                  <w:marLeft w:val="0"/>
                                                  <w:marRight w:val="0"/>
                                                  <w:marTop w:val="0"/>
                                                  <w:marBottom w:val="0"/>
                                                  <w:divBdr>
                                                    <w:top w:val="none" w:sz="0" w:space="0" w:color="auto"/>
                                                    <w:left w:val="none" w:sz="0" w:space="0" w:color="auto"/>
                                                    <w:bottom w:val="none" w:sz="0" w:space="0" w:color="auto"/>
                                                    <w:right w:val="none" w:sz="0" w:space="0" w:color="auto"/>
                                                  </w:divBdr>
                                                  <w:divsChild>
                                                    <w:div w:id="8781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154152">
      <w:bodyDiv w:val="1"/>
      <w:marLeft w:val="0"/>
      <w:marRight w:val="0"/>
      <w:marTop w:val="0"/>
      <w:marBottom w:val="0"/>
      <w:divBdr>
        <w:top w:val="none" w:sz="0" w:space="0" w:color="auto"/>
        <w:left w:val="none" w:sz="0" w:space="0" w:color="auto"/>
        <w:bottom w:val="none" w:sz="0" w:space="0" w:color="auto"/>
        <w:right w:val="none" w:sz="0" w:space="0" w:color="auto"/>
      </w:divBdr>
    </w:div>
    <w:div w:id="1278633434">
      <w:bodyDiv w:val="1"/>
      <w:marLeft w:val="0"/>
      <w:marRight w:val="0"/>
      <w:marTop w:val="0"/>
      <w:marBottom w:val="0"/>
      <w:divBdr>
        <w:top w:val="none" w:sz="0" w:space="0" w:color="auto"/>
        <w:left w:val="none" w:sz="0" w:space="0" w:color="auto"/>
        <w:bottom w:val="none" w:sz="0" w:space="0" w:color="auto"/>
        <w:right w:val="none" w:sz="0" w:space="0" w:color="auto"/>
      </w:divBdr>
    </w:div>
    <w:div w:id="1410076442">
      <w:bodyDiv w:val="1"/>
      <w:marLeft w:val="0"/>
      <w:marRight w:val="0"/>
      <w:marTop w:val="0"/>
      <w:marBottom w:val="0"/>
      <w:divBdr>
        <w:top w:val="none" w:sz="0" w:space="0" w:color="auto"/>
        <w:left w:val="none" w:sz="0" w:space="0" w:color="auto"/>
        <w:bottom w:val="none" w:sz="0" w:space="0" w:color="auto"/>
        <w:right w:val="none" w:sz="0" w:space="0" w:color="auto"/>
      </w:divBdr>
    </w:div>
    <w:div w:id="1527406379">
      <w:bodyDiv w:val="1"/>
      <w:marLeft w:val="0"/>
      <w:marRight w:val="0"/>
      <w:marTop w:val="0"/>
      <w:marBottom w:val="0"/>
      <w:divBdr>
        <w:top w:val="none" w:sz="0" w:space="0" w:color="auto"/>
        <w:left w:val="none" w:sz="0" w:space="0" w:color="auto"/>
        <w:bottom w:val="none" w:sz="0" w:space="0" w:color="auto"/>
        <w:right w:val="none" w:sz="0" w:space="0" w:color="auto"/>
      </w:divBdr>
    </w:div>
    <w:div w:id="1695840783">
      <w:bodyDiv w:val="1"/>
      <w:marLeft w:val="0"/>
      <w:marRight w:val="0"/>
      <w:marTop w:val="0"/>
      <w:marBottom w:val="0"/>
      <w:divBdr>
        <w:top w:val="none" w:sz="0" w:space="0" w:color="auto"/>
        <w:left w:val="none" w:sz="0" w:space="0" w:color="auto"/>
        <w:bottom w:val="none" w:sz="0" w:space="0" w:color="auto"/>
        <w:right w:val="none" w:sz="0" w:space="0" w:color="auto"/>
      </w:divBdr>
      <w:divsChild>
        <w:div w:id="1541547754">
          <w:marLeft w:val="0"/>
          <w:marRight w:val="0"/>
          <w:marTop w:val="450"/>
          <w:marBottom w:val="450"/>
          <w:divBdr>
            <w:top w:val="none" w:sz="0" w:space="0" w:color="auto"/>
            <w:left w:val="none" w:sz="0" w:space="0" w:color="auto"/>
            <w:bottom w:val="none" w:sz="0" w:space="0" w:color="auto"/>
            <w:right w:val="none" w:sz="0" w:space="0" w:color="auto"/>
          </w:divBdr>
          <w:divsChild>
            <w:div w:id="1376195494">
              <w:marLeft w:val="450"/>
              <w:marRight w:val="0"/>
              <w:marTop w:val="0"/>
              <w:marBottom w:val="0"/>
              <w:divBdr>
                <w:top w:val="none" w:sz="0" w:space="0" w:color="auto"/>
                <w:left w:val="none" w:sz="0" w:space="0" w:color="auto"/>
                <w:bottom w:val="none" w:sz="0" w:space="0" w:color="auto"/>
                <w:right w:val="none" w:sz="0" w:space="0" w:color="auto"/>
              </w:divBdr>
              <w:divsChild>
                <w:div w:id="1873105257">
                  <w:marLeft w:val="0"/>
                  <w:marRight w:val="0"/>
                  <w:marTop w:val="0"/>
                  <w:marBottom w:val="0"/>
                  <w:divBdr>
                    <w:top w:val="none" w:sz="0" w:space="0" w:color="auto"/>
                    <w:left w:val="none" w:sz="0" w:space="0" w:color="auto"/>
                    <w:bottom w:val="none" w:sz="0" w:space="0" w:color="auto"/>
                    <w:right w:val="none" w:sz="0" w:space="0" w:color="auto"/>
                  </w:divBdr>
                  <w:divsChild>
                    <w:div w:id="537275812">
                      <w:marLeft w:val="18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5023962">
      <w:bodyDiv w:val="1"/>
      <w:marLeft w:val="0"/>
      <w:marRight w:val="0"/>
      <w:marTop w:val="0"/>
      <w:marBottom w:val="0"/>
      <w:divBdr>
        <w:top w:val="none" w:sz="0" w:space="0" w:color="auto"/>
        <w:left w:val="none" w:sz="0" w:space="0" w:color="auto"/>
        <w:bottom w:val="none" w:sz="0" w:space="0" w:color="auto"/>
        <w:right w:val="none" w:sz="0" w:space="0" w:color="auto"/>
      </w:divBdr>
    </w:div>
    <w:div w:id="18965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5503-C146-4791-A73D-F6AAC64B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Wilson</dc:creator>
  <cp:lastModifiedBy>Nicole Gatto</cp:lastModifiedBy>
  <cp:revision>4</cp:revision>
  <dcterms:created xsi:type="dcterms:W3CDTF">2017-12-08T05:05:00Z</dcterms:created>
  <dcterms:modified xsi:type="dcterms:W3CDTF">2017-12-08T06:04:00Z</dcterms:modified>
</cp:coreProperties>
</file>